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E52BBD">
      <w:pPr>
        <w:pStyle w:val="Header"/>
        <w:tabs>
          <w:tab w:val="left" w:pos="2340"/>
        </w:tabs>
        <w:jc w:val="center"/>
        <w:rPr>
          <w:i/>
          <w:iCs/>
        </w:rPr>
      </w:pPr>
      <w:r>
        <w:rPr>
          <w:noProof/>
        </w:rPr>
        <w:pict>
          <v:shapetype id="_x0000_t202" coordsize="21600,21600" o:spt="202" path="m,l,21600r21600,l21600,xe">
            <v:stroke joinstyle="miter"/>
            <v:path gradientshapeok="t" o:connecttype="rect"/>
          </v:shapetype>
          <v:shape id="_x0000_s1030" type="#_x0000_t202" style="position:absolute;left:0;text-align:left;margin-left:434.95pt;margin-top:-13.55pt;width:71.95pt;height:30.1pt;z-index:251658752" fillcolor="white [3201]" strokecolor="#c2d69b [1942]" strokeweight="1pt">
            <v:fill color2="#d6e3bc [1302]" focusposition="1" focussize="" focus="100%" type="gradient"/>
            <v:shadow on="t" type="perspective" color="#4e6128 [1606]" opacity=".5" offset="1pt" offset2="-3pt"/>
            <v:textbox style="mso-next-textbox:#_x0000_s1030">
              <w:txbxContent>
                <w:p w:rsidR="00C55268" w:rsidRPr="003E639B" w:rsidRDefault="00C55268"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25</w:t>
                  </w:r>
                </w:p>
              </w:txbxContent>
            </v:textbox>
          </v:shape>
        </w:pict>
      </w:r>
      <w:r>
        <w:rPr>
          <w:i/>
          <w:iCs/>
          <w:noProof/>
        </w:rPr>
        <w:pict>
          <v:shape id="_x0000_s1029" type="#_x0000_t202" style="position:absolute;left:0;text-align:left;margin-left:38.2pt;margin-top:-13.55pt;width:391.7pt;height:51.7pt;z-index:251657728" stroked="f">
            <v:textbox style="mso-next-textbox:#_x0000_s1029">
              <w:txbxContent>
                <w:p w:rsidR="00C55268" w:rsidRPr="00E76DD8" w:rsidRDefault="00C55268"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C55268" w:rsidRPr="00E76DD8" w:rsidRDefault="00C55268"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JANUARY  -</w:t>
                  </w:r>
                  <w:proofErr w:type="gramEnd"/>
                  <w:r>
                    <w:rPr>
                      <w:rFonts w:ascii="Century Schoolbook" w:hAnsi="Century Schoolbook"/>
                      <w:b/>
                      <w:color w:val="008000"/>
                      <w:sz w:val="40"/>
                      <w:szCs w:val="40"/>
                    </w:rPr>
                    <w:t xml:space="preserve"> 2019</w:t>
                  </w:r>
                </w:p>
                <w:bookmarkEnd w:id="0"/>
                <w:p w:rsidR="00C55268" w:rsidRDefault="00C55268">
                  <w:pPr>
                    <w:jc w:val="center"/>
                  </w:pPr>
                </w:p>
                <w:p w:rsidR="00C55268" w:rsidRDefault="00C55268"/>
                <w:p w:rsidR="00C55268" w:rsidRDefault="00C55268"/>
              </w:txbxContent>
            </v:textbox>
          </v:shape>
        </w:pic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E52BBD" w:rsidP="00FB3584">
      <w:pPr>
        <w:jc w:val="both"/>
        <w:rPr>
          <w:i/>
          <w:iCs/>
          <w:sz w:val="16"/>
          <w:szCs w:val="16"/>
        </w:rPr>
      </w:pPr>
      <w:r>
        <w:rPr>
          <w:b/>
          <w:noProof/>
        </w:rPr>
        <w:pict>
          <v:line id="_x0000_s1027" style="position:absolute;left:0;text-align:left;z-index:251655680" from="-2pt,11.1pt" to="484pt,11.1pt"/>
        </w:pic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212F1B" w:rsidRPr="00212F1B" w:rsidRDefault="003E760D" w:rsidP="003E639B">
      <w:pPr>
        <w:pStyle w:val="Heading1"/>
        <w:tabs>
          <w:tab w:val="left" w:pos="2340"/>
        </w:tabs>
        <w:spacing w:before="240"/>
        <w:ind w:left="0" w:firstLine="0"/>
        <w:rPr>
          <w:b/>
          <w:lang w:val="nl-NL"/>
        </w:rPr>
      </w:pPr>
      <w:r w:rsidRPr="001A6F46">
        <w:rPr>
          <w:lang w:val="nl-NL"/>
        </w:rPr>
        <w:tab/>
      </w:r>
      <w:r w:rsidRPr="001A6F46">
        <w:rPr>
          <w:lang w:val="nl-NL"/>
        </w:rPr>
        <w:tab/>
      </w:r>
      <w:r w:rsidRPr="001A6F46">
        <w:rPr>
          <w:lang w:val="nl-NL"/>
        </w:rPr>
        <w:tab/>
      </w:r>
      <w:r w:rsidRPr="001A6F46">
        <w:rPr>
          <w:lang w:val="nl-NL"/>
        </w:rPr>
        <w:tab/>
      </w:r>
      <w:r w:rsidRPr="001A6F46">
        <w:rPr>
          <w:lang w:val="nl-NL"/>
        </w:rPr>
        <w:tab/>
      </w:r>
      <w:r w:rsidRPr="001A6F46">
        <w:rPr>
          <w:lang w:val="nl-NL"/>
        </w:rPr>
        <w:tab/>
      </w:r>
      <w:r w:rsidR="00212F1B">
        <w:rPr>
          <w:lang w:val="nl-NL"/>
        </w:rPr>
        <w:tab/>
      </w:r>
      <w:r w:rsidR="00212F1B">
        <w:rPr>
          <w:lang w:val="nl-NL"/>
        </w:rPr>
        <w:tab/>
      </w:r>
    </w:p>
    <w:p w:rsidR="00370AAA" w:rsidRPr="004A097B" w:rsidRDefault="004A0A73" w:rsidP="008E24FD">
      <w:pPr>
        <w:tabs>
          <w:tab w:val="left" w:pos="540"/>
        </w:tabs>
        <w:spacing w:after="240"/>
        <w:jc w:val="center"/>
      </w:pPr>
      <w:bookmarkStart w:id="1" w:name="_Hlk505332838"/>
      <w:r w:rsidRPr="004A097B">
        <w:rPr>
          <w:b/>
          <w:color w:val="76923C"/>
          <w:sz w:val="28"/>
          <w:szCs w:val="28"/>
        </w:rPr>
        <w:t>TOURISM STATISTICAL RELEASE</w:t>
      </w:r>
      <w:r w:rsidR="00F63378" w:rsidRPr="004A097B">
        <w:rPr>
          <w:b/>
          <w:color w:val="76923C"/>
          <w:sz w:val="28"/>
          <w:szCs w:val="28"/>
        </w:rPr>
        <w:t xml:space="preserve"> FOR</w:t>
      </w:r>
      <w:r w:rsidR="001B2396">
        <w:rPr>
          <w:b/>
          <w:color w:val="76923C"/>
          <w:sz w:val="28"/>
          <w:szCs w:val="28"/>
        </w:rPr>
        <w:t xml:space="preserve"> </w:t>
      </w:r>
      <w:r w:rsidR="00343580">
        <w:rPr>
          <w:b/>
          <w:color w:val="76923C"/>
          <w:sz w:val="28"/>
          <w:szCs w:val="28"/>
        </w:rPr>
        <w:t>JANUARY,</w:t>
      </w:r>
      <w:r w:rsidR="00E11346" w:rsidRPr="004A097B">
        <w:rPr>
          <w:b/>
          <w:color w:val="76923C"/>
          <w:sz w:val="28"/>
          <w:szCs w:val="28"/>
        </w:rPr>
        <w:t xml:space="preserve"> 201</w:t>
      </w:r>
      <w:bookmarkEnd w:id="1"/>
      <w:r w:rsidR="003B69C7">
        <w:rPr>
          <w:b/>
          <w:color w:val="76923C"/>
          <w:sz w:val="28"/>
          <w:szCs w:val="28"/>
        </w:rPr>
        <w:t>9</w:t>
      </w:r>
    </w:p>
    <w:p w:rsidR="00A33C1C" w:rsidRDefault="00560029" w:rsidP="00DF4060">
      <w:pPr>
        <w:spacing w:line="360" w:lineRule="auto"/>
        <w:jc w:val="both"/>
      </w:pPr>
      <w:r>
        <w:t>Tourist Arrivals</w:t>
      </w:r>
      <w:r w:rsidR="00370AAA">
        <w:t xml:space="preserve"> in Zanzibar </w:t>
      </w:r>
      <w:r w:rsidR="00C7380E">
        <w:t>de</w:t>
      </w:r>
      <w:r w:rsidR="00C0023C">
        <w:t>creased</w:t>
      </w:r>
      <w:r>
        <w:t xml:space="preserve"> </w:t>
      </w:r>
      <w:r w:rsidR="009F05F1">
        <w:t xml:space="preserve">by </w:t>
      </w:r>
      <w:r w:rsidR="00C7380E">
        <w:t>1</w:t>
      </w:r>
      <w:r w:rsidR="00EA5BAB">
        <w:rPr>
          <w:color w:val="000000"/>
          <w:szCs w:val="16"/>
        </w:rPr>
        <w:t>2</w:t>
      </w:r>
      <w:r w:rsidR="00C7380E">
        <w:rPr>
          <w:color w:val="000000"/>
          <w:szCs w:val="16"/>
        </w:rPr>
        <w:t>.7</w:t>
      </w:r>
      <w:r w:rsidR="00244BF7">
        <w:rPr>
          <w:color w:val="000000"/>
          <w:szCs w:val="16"/>
        </w:rPr>
        <w:t xml:space="preserve"> </w:t>
      </w:r>
      <w:r w:rsidR="009F05F1">
        <w:t xml:space="preserve">percent </w:t>
      </w:r>
      <w:r>
        <w:t xml:space="preserve">to </w:t>
      </w:r>
      <w:r w:rsidR="00C7380E">
        <w:rPr>
          <w:b/>
          <w:bCs/>
          <w:color w:val="000000"/>
        </w:rPr>
        <w:t>46,133</w:t>
      </w:r>
      <w:r w:rsidR="00C0023C">
        <w:rPr>
          <w:b/>
          <w:bCs/>
          <w:color w:val="000000"/>
        </w:rPr>
        <w:t xml:space="preserve"> </w:t>
      </w:r>
      <w:r w:rsidR="00045D12">
        <w:t>in</w:t>
      </w:r>
      <w:r w:rsidR="009E2281">
        <w:t xml:space="preserve"> </w:t>
      </w:r>
      <w:r w:rsidR="00EA5BAB">
        <w:t xml:space="preserve">January </w:t>
      </w:r>
      <w:r w:rsidR="00C7380E">
        <w:t xml:space="preserve">2019 </w:t>
      </w:r>
      <w:r>
        <w:t xml:space="preserve">from </w:t>
      </w:r>
      <w:r w:rsidR="00C7380E">
        <w:rPr>
          <w:b/>
          <w:bCs/>
          <w:color w:val="000000"/>
          <w:szCs w:val="16"/>
        </w:rPr>
        <w:t>52,828</w:t>
      </w:r>
      <w:r w:rsidR="00BA38BA" w:rsidRPr="00A33C1C">
        <w:rPr>
          <w:b/>
          <w:bCs/>
          <w:color w:val="000000"/>
          <w:szCs w:val="16"/>
        </w:rPr>
        <w:t xml:space="preserve"> </w:t>
      </w:r>
      <w:r>
        <w:t xml:space="preserve">in </w:t>
      </w:r>
      <w:r w:rsidR="00EA5BAB">
        <w:t>December</w:t>
      </w:r>
      <w:r w:rsidR="00C7380E">
        <w:t xml:space="preserve"> 2018</w:t>
      </w:r>
      <w:r w:rsidR="009E2281">
        <w:t xml:space="preserve"> </w:t>
      </w:r>
      <w:r w:rsidR="003253D8">
        <w:t>and</w:t>
      </w:r>
      <w:r w:rsidR="00C7380E">
        <w:t xml:space="preserve"> </w:t>
      </w:r>
      <w:r w:rsidR="00C7380E">
        <w:rPr>
          <w:color w:val="000000"/>
          <w:szCs w:val="16"/>
        </w:rPr>
        <w:t>decreased by 12</w:t>
      </w:r>
      <w:r w:rsidR="00EA5BAB">
        <w:rPr>
          <w:color w:val="000000"/>
          <w:szCs w:val="16"/>
        </w:rPr>
        <w:t>.0</w:t>
      </w:r>
      <w:r w:rsidR="001C45B5">
        <w:rPr>
          <w:color w:val="000000"/>
          <w:szCs w:val="16"/>
        </w:rPr>
        <w:t xml:space="preserve"> </w:t>
      </w:r>
      <w:r w:rsidR="00EB76B5">
        <w:t>percent compared with</w:t>
      </w:r>
      <w:r w:rsidR="00E302A1" w:rsidRPr="009A33F3">
        <w:t xml:space="preserve"> corresponding month </w:t>
      </w:r>
      <w:r w:rsidR="009F05F1">
        <w:t xml:space="preserve">in </w:t>
      </w:r>
      <w:r w:rsidR="00C7380E">
        <w:t>2018</w:t>
      </w:r>
      <w:r w:rsidR="001C422A" w:rsidRPr="009A33F3">
        <w:t xml:space="preserve">. </w:t>
      </w:r>
      <w:r w:rsidR="00C0023C">
        <w:t xml:space="preserve">Tourists from </w:t>
      </w:r>
      <w:r w:rsidR="001C422A" w:rsidRPr="009A33F3">
        <w:t xml:space="preserve">Europe </w:t>
      </w:r>
      <w:r w:rsidR="00C0023C">
        <w:t>continue to dominate the Zanzibar market</w:t>
      </w:r>
      <w:r w:rsidR="009E2281">
        <w:t xml:space="preserve"> </w:t>
      </w:r>
      <w:r w:rsidR="00C0023C">
        <w:t xml:space="preserve">which accounts </w:t>
      </w:r>
      <w:r w:rsidR="00C07572">
        <w:rPr>
          <w:color w:val="000000"/>
        </w:rPr>
        <w:t>69.8</w:t>
      </w:r>
      <w:r w:rsidR="00DF0816" w:rsidRPr="00DF0816">
        <w:rPr>
          <w:color w:val="000000"/>
        </w:rPr>
        <w:t xml:space="preserve"> percent</w:t>
      </w:r>
      <w:r w:rsidR="009E2281">
        <w:rPr>
          <w:color w:val="000000"/>
        </w:rPr>
        <w:t xml:space="preserve"> </w:t>
      </w:r>
      <w:r w:rsidR="00C0023C">
        <w:rPr>
          <w:color w:val="000000"/>
        </w:rPr>
        <w:t xml:space="preserve">of the total visitors </w:t>
      </w:r>
      <w:r w:rsidR="00740280" w:rsidRPr="009A33F3">
        <w:t xml:space="preserve">in </w:t>
      </w:r>
      <w:r w:rsidR="00EA5BAB">
        <w:t>January</w:t>
      </w:r>
      <w:r w:rsidR="00D01EC4">
        <w:t xml:space="preserve"> </w:t>
      </w:r>
      <w:r w:rsidR="00C07572">
        <w:t xml:space="preserve">2019 </w:t>
      </w:r>
      <w:r w:rsidR="005E01C8">
        <w:t>and decreased by 1.2 percent</w:t>
      </w:r>
      <w:r w:rsidR="008B4829">
        <w:t xml:space="preserve"> </w:t>
      </w:r>
      <w:r w:rsidR="00654797">
        <w:t>compared with corresponding month</w:t>
      </w:r>
      <w:r w:rsidR="001B5370">
        <w:t xml:space="preserve"> in</w:t>
      </w:r>
      <w:r w:rsidR="005E01C8">
        <w:t xml:space="preserve"> 2018</w:t>
      </w:r>
      <w:r w:rsidR="001C422A" w:rsidRPr="009A33F3">
        <w:t xml:space="preserve">. </w:t>
      </w:r>
      <w:r w:rsidR="00EB61C2" w:rsidRPr="009A33F3">
        <w:t xml:space="preserve">In country wise, </w:t>
      </w:r>
      <w:r w:rsidR="00BA38BA">
        <w:t>Italy</w:t>
      </w:r>
      <w:r w:rsidR="009E2281">
        <w:t xml:space="preserve"> </w:t>
      </w:r>
      <w:r w:rsidR="00A33C1C">
        <w:t>dominate</w:t>
      </w:r>
      <w:r w:rsidR="00FF5280">
        <w:t>d</w:t>
      </w:r>
      <w:r w:rsidR="001C422A" w:rsidRPr="009A33F3">
        <w:t xml:space="preserve"> the Tourism market by accounting </w:t>
      </w:r>
      <w:r w:rsidR="00A25A08">
        <w:rPr>
          <w:color w:val="000000"/>
          <w:szCs w:val="16"/>
        </w:rPr>
        <w:t>18.2</w:t>
      </w:r>
      <w:r w:rsidR="008B4829">
        <w:rPr>
          <w:color w:val="000000"/>
          <w:szCs w:val="16"/>
        </w:rPr>
        <w:t xml:space="preserve"> </w:t>
      </w:r>
      <w:r w:rsidR="001C422A" w:rsidRPr="009A33F3">
        <w:t>percent of a</w:t>
      </w:r>
      <w:r w:rsidR="00634E38" w:rsidRPr="009A33F3">
        <w:t xml:space="preserve">ll visitors entered in </w:t>
      </w:r>
      <w:r w:rsidR="0039293A">
        <w:t>January</w:t>
      </w:r>
      <w:r w:rsidR="00A25A08">
        <w:t xml:space="preserve"> 2019</w:t>
      </w:r>
      <w:r w:rsidR="00634E38" w:rsidRPr="009A33F3">
        <w:t xml:space="preserve">, </w:t>
      </w:r>
      <w:r w:rsidR="001C422A" w:rsidRPr="009A33F3">
        <w:t>foll</w:t>
      </w:r>
      <w:r w:rsidR="009A33F3" w:rsidRPr="009A33F3">
        <w:t>ow</w:t>
      </w:r>
      <w:r w:rsidR="0043580D">
        <w:t xml:space="preserve">ed by </w:t>
      </w:r>
      <w:r w:rsidR="00A25A08">
        <w:t>Polish</w:t>
      </w:r>
      <w:r w:rsidR="001C422A" w:rsidRPr="009A33F3">
        <w:t xml:space="preserve"> (</w:t>
      </w:r>
      <w:r w:rsidR="00A25A08">
        <w:rPr>
          <w:color w:val="000000"/>
          <w:szCs w:val="16"/>
        </w:rPr>
        <w:t>7.2</w:t>
      </w:r>
      <w:r w:rsidR="00244BF7">
        <w:rPr>
          <w:color w:val="000000"/>
          <w:szCs w:val="16"/>
        </w:rPr>
        <w:t xml:space="preserve"> </w:t>
      </w:r>
      <w:r w:rsidR="001C422A" w:rsidRPr="009A33F3">
        <w:t xml:space="preserve">percent) </w:t>
      </w:r>
      <w:r w:rsidR="00364726">
        <w:t xml:space="preserve">and </w:t>
      </w:r>
      <w:r w:rsidR="0039293A">
        <w:rPr>
          <w:color w:val="000000"/>
          <w:szCs w:val="16"/>
          <w:lang w:eastAsia="sw-KE"/>
        </w:rPr>
        <w:t>A</w:t>
      </w:r>
      <w:r w:rsidR="00A25A08">
        <w:rPr>
          <w:color w:val="000000"/>
          <w:szCs w:val="16"/>
          <w:lang w:eastAsia="sw-KE"/>
        </w:rPr>
        <w:t>merica</w:t>
      </w:r>
      <w:r w:rsidR="00D91CC1">
        <w:t xml:space="preserve"> (</w:t>
      </w:r>
      <w:r w:rsidR="00A25A08">
        <w:t>6.9</w:t>
      </w:r>
      <w:r w:rsidR="00364726">
        <w:t xml:space="preserve"> percent) </w:t>
      </w:r>
      <w:r w:rsidR="00A25A08">
        <w:t>while Japan</w:t>
      </w:r>
      <w:r w:rsidR="009E2281">
        <w:rPr>
          <w:color w:val="000000"/>
          <w:lang w:eastAsia="sw-KE"/>
        </w:rPr>
        <w:t xml:space="preserve"> </w:t>
      </w:r>
      <w:r w:rsidR="001C422A" w:rsidRPr="009A33F3">
        <w:t>recorded the least (0.</w:t>
      </w:r>
      <w:r w:rsidR="00A25A08">
        <w:t>2</w:t>
      </w:r>
      <w:r w:rsidR="0022795A" w:rsidRPr="009A33F3">
        <w:t xml:space="preserve"> percent).</w:t>
      </w:r>
      <w:r w:rsidR="008B4829">
        <w:t xml:space="preserve"> </w:t>
      </w:r>
      <w:r w:rsidR="001C422A" w:rsidRPr="009A33F3">
        <w:t>Other perform</w:t>
      </w:r>
      <w:r w:rsidR="0006132D">
        <w:t xml:space="preserve">ances are as shown in </w:t>
      </w:r>
      <w:r w:rsidR="0006132D" w:rsidRPr="0006132D">
        <w:rPr>
          <w:b/>
        </w:rPr>
        <w:t>T</w:t>
      </w:r>
      <w:r w:rsidR="0022795A" w:rsidRPr="0006132D">
        <w:rPr>
          <w:b/>
        </w:rPr>
        <w:t>able</w:t>
      </w:r>
      <w:r w:rsidR="00EB61C2" w:rsidRPr="0006132D">
        <w:rPr>
          <w:b/>
        </w:rPr>
        <w:t xml:space="preserve"> 1</w:t>
      </w:r>
      <w:r w:rsidR="001C422A" w:rsidRPr="009A33F3">
        <w:t>.</w:t>
      </w:r>
    </w:p>
    <w:p w:rsidR="001E49A5" w:rsidRPr="009115C4" w:rsidRDefault="001E49A5" w:rsidP="00DF4060">
      <w:pPr>
        <w:spacing w:line="360" w:lineRule="auto"/>
        <w:jc w:val="both"/>
        <w:rPr>
          <w:b/>
          <w:bCs/>
          <w:color w:val="000000"/>
          <w:sz w:val="16"/>
          <w:szCs w:val="16"/>
          <w:lang w:val="sw-KE" w:eastAsia="sw-KE"/>
        </w:rPr>
      </w:pPr>
    </w:p>
    <w:p w:rsidR="00143DC9" w:rsidRDefault="005D5E8F" w:rsidP="00DF4060">
      <w:pPr>
        <w:spacing w:line="360" w:lineRule="auto"/>
        <w:jc w:val="both"/>
        <w:rPr>
          <w:bCs/>
        </w:rPr>
      </w:pPr>
      <w:r w:rsidRPr="002E6010">
        <w:rPr>
          <w:bCs/>
        </w:rPr>
        <w:t>T</w:t>
      </w:r>
      <w:r w:rsidR="0006132D">
        <w:rPr>
          <w:bCs/>
        </w:rPr>
        <w:t xml:space="preserve">he data from </w:t>
      </w:r>
      <w:r w:rsidR="0006132D" w:rsidRPr="0006132D">
        <w:rPr>
          <w:b/>
          <w:bCs/>
        </w:rPr>
        <w:t>T</w:t>
      </w:r>
      <w:r w:rsidR="00EB61C2" w:rsidRPr="0006132D">
        <w:rPr>
          <w:b/>
          <w:bCs/>
        </w:rPr>
        <w:t>able 2</w:t>
      </w:r>
      <w:r w:rsidR="00EB61C2">
        <w:rPr>
          <w:bCs/>
        </w:rPr>
        <w:t xml:space="preserve"> shows that</w:t>
      </w:r>
      <w:r w:rsidR="0039293A">
        <w:rPr>
          <w:bCs/>
        </w:rPr>
        <w:t xml:space="preserve"> </w:t>
      </w:r>
      <w:r w:rsidR="0039293A" w:rsidRPr="0039293A">
        <w:rPr>
          <w:b/>
          <w:bCs/>
          <w:color w:val="000000"/>
          <w:szCs w:val="18"/>
        </w:rPr>
        <w:t>4</w:t>
      </w:r>
      <w:r w:rsidR="0006132D">
        <w:rPr>
          <w:b/>
          <w:bCs/>
          <w:color w:val="000000"/>
          <w:szCs w:val="18"/>
        </w:rPr>
        <w:t>1,074</w:t>
      </w:r>
      <w:r w:rsidR="009E2281" w:rsidRPr="0039293A">
        <w:rPr>
          <w:b/>
          <w:bCs/>
          <w:color w:val="000000"/>
          <w:sz w:val="36"/>
        </w:rPr>
        <w:t xml:space="preserve"> </w:t>
      </w:r>
      <w:r w:rsidR="005129F5">
        <w:rPr>
          <w:bCs/>
        </w:rPr>
        <w:t>visitors entered</w:t>
      </w:r>
      <w:r w:rsidRPr="002E6010">
        <w:rPr>
          <w:bCs/>
        </w:rPr>
        <w:t xml:space="preserve"> through Airport, among them </w:t>
      </w:r>
      <w:r w:rsidR="0006132D">
        <w:rPr>
          <w:b/>
          <w:bCs/>
          <w:color w:val="000000"/>
        </w:rPr>
        <w:t>31,524</w:t>
      </w:r>
      <w:r w:rsidR="009E2281">
        <w:rPr>
          <w:b/>
          <w:bCs/>
          <w:color w:val="000000"/>
        </w:rPr>
        <w:t xml:space="preserve"> </w:t>
      </w:r>
      <w:r w:rsidRPr="002E6010">
        <w:rPr>
          <w:bCs/>
        </w:rPr>
        <w:t xml:space="preserve">visitors came by international flights and </w:t>
      </w:r>
      <w:r w:rsidR="0006132D">
        <w:rPr>
          <w:b/>
          <w:bCs/>
          <w:color w:val="000000"/>
        </w:rPr>
        <w:t>9,550</w:t>
      </w:r>
      <w:r w:rsidR="009E2281">
        <w:rPr>
          <w:b/>
          <w:bCs/>
          <w:color w:val="000000"/>
        </w:rPr>
        <w:t xml:space="preserve"> </w:t>
      </w:r>
      <w:r w:rsidRPr="002E6010">
        <w:rPr>
          <w:bCs/>
        </w:rPr>
        <w:t xml:space="preserve">by domestic flights. The remaining </w:t>
      </w:r>
      <w:r w:rsidR="0006132D">
        <w:rPr>
          <w:b/>
          <w:bCs/>
          <w:color w:val="000000"/>
        </w:rPr>
        <w:t>5,059</w:t>
      </w:r>
      <w:r w:rsidR="0039293A">
        <w:rPr>
          <w:b/>
          <w:bCs/>
          <w:color w:val="000000"/>
          <w:sz w:val="18"/>
          <w:szCs w:val="18"/>
        </w:rPr>
        <w:t xml:space="preserve"> </w:t>
      </w:r>
      <w:r w:rsidRPr="002E6010">
        <w:rPr>
          <w:bCs/>
        </w:rPr>
        <w:t>visitors entered through seaport</w:t>
      </w:r>
      <w:r w:rsidR="003C316C">
        <w:rPr>
          <w:bCs/>
        </w:rPr>
        <w:t>,</w:t>
      </w:r>
      <w:r w:rsidR="009E2281">
        <w:rPr>
          <w:bCs/>
        </w:rPr>
        <w:t xml:space="preserve"> </w:t>
      </w:r>
      <w:r w:rsidR="009F05F1">
        <w:rPr>
          <w:bCs/>
        </w:rPr>
        <w:t xml:space="preserve">of </w:t>
      </w:r>
      <w:proofErr w:type="gramStart"/>
      <w:r w:rsidR="00C64362">
        <w:rPr>
          <w:bCs/>
        </w:rPr>
        <w:t>whom</w:t>
      </w:r>
      <w:proofErr w:type="gramEnd"/>
      <w:r w:rsidR="00C64362">
        <w:rPr>
          <w:bCs/>
        </w:rPr>
        <w:t xml:space="preserve"> </w:t>
      </w:r>
      <w:r w:rsidR="00C64362">
        <w:rPr>
          <w:b/>
          <w:bCs/>
          <w:color w:val="000000"/>
        </w:rPr>
        <w:t>18</w:t>
      </w:r>
      <w:r w:rsidR="0039293A" w:rsidRPr="0039293A">
        <w:rPr>
          <w:b/>
          <w:bCs/>
          <w:color w:val="000000"/>
          <w:szCs w:val="18"/>
        </w:rPr>
        <w:t xml:space="preserve"> </w:t>
      </w:r>
      <w:r w:rsidR="003C316C" w:rsidRPr="002E6010">
        <w:rPr>
          <w:bCs/>
        </w:rPr>
        <w:t xml:space="preserve">visitors came by </w:t>
      </w:r>
      <w:r w:rsidR="003C316C">
        <w:rPr>
          <w:bCs/>
        </w:rPr>
        <w:t xml:space="preserve">Cruise Ship </w:t>
      </w:r>
      <w:r w:rsidR="003C316C" w:rsidRPr="002E6010">
        <w:rPr>
          <w:bCs/>
        </w:rPr>
        <w:t xml:space="preserve">and </w:t>
      </w:r>
      <w:r w:rsidR="0006132D">
        <w:rPr>
          <w:b/>
          <w:bCs/>
          <w:color w:val="000000"/>
          <w:szCs w:val="18"/>
        </w:rPr>
        <w:t>5,041</w:t>
      </w:r>
      <w:r w:rsidR="00FE0263" w:rsidRPr="00FE0263">
        <w:rPr>
          <w:b/>
          <w:bCs/>
          <w:color w:val="000000"/>
          <w:szCs w:val="18"/>
        </w:rPr>
        <w:t xml:space="preserve"> </w:t>
      </w:r>
      <w:r w:rsidR="003C316C" w:rsidRPr="002E6010">
        <w:rPr>
          <w:bCs/>
        </w:rPr>
        <w:t xml:space="preserve">by </w:t>
      </w:r>
      <w:r w:rsidR="003C316C">
        <w:rPr>
          <w:bCs/>
        </w:rPr>
        <w:t>Sea Ferries</w:t>
      </w:r>
      <w:r w:rsidR="00E95DD2">
        <w:rPr>
          <w:bCs/>
        </w:rPr>
        <w:t>.</w:t>
      </w:r>
    </w:p>
    <w:p w:rsidR="007A553E" w:rsidRDefault="007A553E" w:rsidP="00DF4060">
      <w:pPr>
        <w:spacing w:line="360" w:lineRule="auto"/>
        <w:jc w:val="both"/>
        <w:rPr>
          <w:bCs/>
        </w:rPr>
      </w:pPr>
    </w:p>
    <w:p w:rsidR="007824AF" w:rsidRDefault="00780D1E" w:rsidP="00DF4060">
      <w:pPr>
        <w:spacing w:line="360" w:lineRule="auto"/>
        <w:jc w:val="both"/>
      </w:pPr>
      <w:r w:rsidRPr="002066E9">
        <w:t>Inform</w:t>
      </w:r>
      <w:r>
        <w:t>ation on the purpose of visit (</w:t>
      </w:r>
      <w:r w:rsidR="00FE0263" w:rsidRPr="00726A3A">
        <w:rPr>
          <w:b/>
        </w:rPr>
        <w:t>Table 3</w:t>
      </w:r>
      <w:r>
        <w:t>) shows that,</w:t>
      </w:r>
      <w:r w:rsidR="00740280">
        <w:t xml:space="preserve"> in </w:t>
      </w:r>
      <w:r w:rsidR="00FE0263">
        <w:t>January</w:t>
      </w:r>
      <w:r w:rsidR="00D01EC4">
        <w:t xml:space="preserve"> </w:t>
      </w:r>
      <w:r w:rsidR="00726A3A">
        <w:t>2019</w:t>
      </w:r>
      <w:r w:rsidR="009F05F1">
        <w:t xml:space="preserve">, </w:t>
      </w:r>
      <w:r w:rsidR="00D91A19" w:rsidRPr="002E6010">
        <w:t xml:space="preserve"> </w:t>
      </w:r>
      <w:r w:rsidR="002066E9">
        <w:t xml:space="preserve"> About </w:t>
      </w:r>
      <w:r w:rsidR="00FE0263" w:rsidRPr="00FE0263">
        <w:rPr>
          <w:b/>
          <w:bCs/>
          <w:color w:val="000000"/>
        </w:rPr>
        <w:t>4</w:t>
      </w:r>
      <w:r w:rsidR="00726A3A">
        <w:rPr>
          <w:b/>
          <w:bCs/>
          <w:color w:val="000000"/>
        </w:rPr>
        <w:t>4,838</w:t>
      </w:r>
      <w:r w:rsidR="00FE0263" w:rsidRPr="00820CAE">
        <w:rPr>
          <w:b/>
          <w:bCs/>
          <w:color w:val="000000"/>
          <w:sz w:val="16"/>
          <w:szCs w:val="16"/>
        </w:rPr>
        <w:t xml:space="preserve"> </w:t>
      </w:r>
      <w:r w:rsidR="002066E9">
        <w:t xml:space="preserve">visitors equivalent to </w:t>
      </w:r>
      <w:r w:rsidR="00726A3A">
        <w:rPr>
          <w:b/>
          <w:color w:val="000000"/>
        </w:rPr>
        <w:t>97.2</w:t>
      </w:r>
      <w:r w:rsidR="002066E9">
        <w:rPr>
          <w:b/>
          <w:bCs/>
          <w:color w:val="000000"/>
          <w:lang w:val="sw-KE" w:eastAsia="sw-KE"/>
        </w:rPr>
        <w:t xml:space="preserve"> </w:t>
      </w:r>
      <w:r w:rsidR="00D2733C">
        <w:t>percent</w:t>
      </w:r>
      <w:r w:rsidR="00F73397" w:rsidRPr="002E6010">
        <w:t xml:space="preserve"> </w:t>
      </w:r>
      <w:r w:rsidR="002066E9">
        <w:t>of visitor</w:t>
      </w:r>
      <w:r w:rsidR="002066E9" w:rsidRPr="002E6010">
        <w:t xml:space="preserve">s </w:t>
      </w:r>
      <w:r w:rsidR="005129F5">
        <w:t>came</w:t>
      </w:r>
      <w:r w:rsidR="009577D9" w:rsidRPr="002E6010">
        <w:t xml:space="preserve"> for ho</w:t>
      </w:r>
      <w:r w:rsidR="00D91A19" w:rsidRPr="002E6010">
        <w:t>l</w:t>
      </w:r>
      <w:r w:rsidR="006E7A63">
        <w:t>idays</w:t>
      </w:r>
      <w:r w:rsidR="002066E9">
        <w:t>,</w:t>
      </w:r>
      <w:r w:rsidR="006E7A63">
        <w:t xml:space="preserve"> </w:t>
      </w:r>
      <w:r w:rsidR="002066E9">
        <w:t>followed by 'visiting friend and relatives'</w:t>
      </w:r>
      <w:r w:rsidR="00F73397" w:rsidRPr="002E6010">
        <w:t xml:space="preserve"> </w:t>
      </w:r>
      <w:r w:rsidR="002066E9">
        <w:t xml:space="preserve"> that account</w:t>
      </w:r>
      <w:r w:rsidR="00726A3A">
        <w:t>s for on</w:t>
      </w:r>
      <w:r w:rsidR="003A72F0">
        <w:t>ly 0.8 percent</w:t>
      </w:r>
      <w:r w:rsidR="002066E9">
        <w:t xml:space="preserve">. </w:t>
      </w:r>
    </w:p>
    <w:p w:rsidR="007824AF" w:rsidRDefault="007824AF" w:rsidP="00DF4060">
      <w:pPr>
        <w:spacing w:line="360" w:lineRule="auto"/>
        <w:jc w:val="both"/>
      </w:pPr>
    </w:p>
    <w:p w:rsidR="00A44ACB" w:rsidRDefault="00FE0263" w:rsidP="00DF4060">
      <w:pPr>
        <w:spacing w:line="360" w:lineRule="auto"/>
        <w:jc w:val="both"/>
      </w:pPr>
      <w:r w:rsidRPr="00A70CB7">
        <w:rPr>
          <w:b/>
        </w:rPr>
        <w:t>Table 4</w:t>
      </w:r>
      <w:r w:rsidR="009E2281">
        <w:t xml:space="preserve"> </w:t>
      </w:r>
      <w:r w:rsidR="00143DC9" w:rsidRPr="002E6010">
        <w:t xml:space="preserve">shows that </w:t>
      </w:r>
      <w:r w:rsidR="005D5E8F" w:rsidRPr="002E6010">
        <w:t xml:space="preserve">there </w:t>
      </w:r>
      <w:r w:rsidR="001B108D" w:rsidRPr="00ED038E">
        <w:t xml:space="preserve">were </w:t>
      </w:r>
      <w:r w:rsidR="00A6131A">
        <w:rPr>
          <w:b/>
          <w:color w:val="000000"/>
        </w:rPr>
        <w:t>19,622</w:t>
      </w:r>
      <w:r w:rsidR="009E2281">
        <w:rPr>
          <w:b/>
          <w:color w:val="000000"/>
        </w:rPr>
        <w:t xml:space="preserve"> </w:t>
      </w:r>
      <w:r w:rsidR="009F05F1" w:rsidRPr="002E6010">
        <w:t>male</w:t>
      </w:r>
      <w:r w:rsidR="00A6131A">
        <w:t>s</w:t>
      </w:r>
      <w:r w:rsidR="009F05F1" w:rsidRPr="002E6010">
        <w:t xml:space="preserve"> </w:t>
      </w:r>
      <w:r w:rsidR="005D5E8F" w:rsidRPr="002E6010">
        <w:t>(</w:t>
      </w:r>
      <w:r w:rsidR="00A6131A">
        <w:t>42.5</w:t>
      </w:r>
      <w:r w:rsidR="00244BF7">
        <w:t xml:space="preserve"> </w:t>
      </w:r>
      <w:r w:rsidR="00780D1E">
        <w:t>percent</w:t>
      </w:r>
      <w:r w:rsidR="00143DC9" w:rsidRPr="002E6010">
        <w:t xml:space="preserve">) and </w:t>
      </w:r>
      <w:r w:rsidR="00A6131A">
        <w:rPr>
          <w:b/>
          <w:color w:val="000000"/>
        </w:rPr>
        <w:t>26,511</w:t>
      </w:r>
      <w:r w:rsidR="009E2281">
        <w:rPr>
          <w:b/>
          <w:color w:val="000000"/>
        </w:rPr>
        <w:t xml:space="preserve"> </w:t>
      </w:r>
      <w:r w:rsidR="009F05F1" w:rsidRPr="002E6010">
        <w:t>female</w:t>
      </w:r>
      <w:r w:rsidR="00A6131A">
        <w:t>s</w:t>
      </w:r>
      <w:r w:rsidR="009F05F1" w:rsidRPr="002E6010">
        <w:t xml:space="preserve"> </w:t>
      </w:r>
      <w:r w:rsidR="005D5E8F" w:rsidRPr="002E6010">
        <w:t>(</w:t>
      </w:r>
      <w:r w:rsidR="00A6131A">
        <w:t>57.5</w:t>
      </w:r>
      <w:r w:rsidR="00920C99">
        <w:t xml:space="preserve"> </w:t>
      </w:r>
      <w:r w:rsidR="00780D1E">
        <w:t>percent</w:t>
      </w:r>
      <w:r w:rsidR="00D91A19" w:rsidRPr="002E6010">
        <w:t xml:space="preserve">) </w:t>
      </w:r>
      <w:r w:rsidR="00B43BB5">
        <w:t>visitor</w:t>
      </w:r>
      <w:r w:rsidR="00B43BB5" w:rsidRPr="002E6010">
        <w:t xml:space="preserve">s in </w:t>
      </w:r>
      <w:r>
        <w:t>January</w:t>
      </w:r>
      <w:r w:rsidR="00B43BB5">
        <w:t>,</w:t>
      </w:r>
      <w:r w:rsidR="00B43BB5" w:rsidRPr="002E6010">
        <w:t xml:space="preserve"> 201</w:t>
      </w:r>
      <w:r w:rsidR="00C07DEE">
        <w:t>9</w:t>
      </w:r>
      <w:r w:rsidR="00D91A19" w:rsidRPr="002E6010">
        <w:t>.</w:t>
      </w:r>
      <w:r w:rsidR="00EB297F">
        <w:t xml:space="preserve"> Both</w:t>
      </w:r>
      <w:r w:rsidR="00D91A19" w:rsidRPr="002E6010">
        <w:t xml:space="preserve"> </w:t>
      </w:r>
      <w:r w:rsidR="00EB297F">
        <w:t xml:space="preserve">males and females </w:t>
      </w:r>
      <w:r w:rsidR="00C07DEE">
        <w:t>de</w:t>
      </w:r>
      <w:r w:rsidR="00B43BB5">
        <w:t xml:space="preserve">creased </w:t>
      </w:r>
      <w:r w:rsidR="00920C99">
        <w:t xml:space="preserve">by </w:t>
      </w:r>
      <w:r w:rsidR="00C07DEE">
        <w:t>3.2</w:t>
      </w:r>
      <w:r w:rsidR="00A70CB7">
        <w:t xml:space="preserve"> percent</w:t>
      </w:r>
      <w:r w:rsidR="003E753E">
        <w:t xml:space="preserve"> </w:t>
      </w:r>
      <w:r w:rsidR="00EB297F">
        <w:t xml:space="preserve">and </w:t>
      </w:r>
      <w:r w:rsidR="00C07DEE">
        <w:t>18.6</w:t>
      </w:r>
      <w:r w:rsidR="00EB297F">
        <w:t xml:space="preserve"> </w:t>
      </w:r>
      <w:r w:rsidR="002C1973">
        <w:t xml:space="preserve">percent </w:t>
      </w:r>
      <w:r w:rsidR="00EB297F">
        <w:t>respectively</w:t>
      </w:r>
      <w:r w:rsidR="00B43BB5">
        <w:t xml:space="preserve"> compared with the preceding month.</w:t>
      </w:r>
    </w:p>
    <w:p w:rsidR="00A44ACB" w:rsidRDefault="00A44ACB" w:rsidP="00DF4060">
      <w:pPr>
        <w:spacing w:line="360" w:lineRule="auto"/>
        <w:jc w:val="both"/>
      </w:pPr>
    </w:p>
    <w:p w:rsidR="00902B58" w:rsidRDefault="009577D9" w:rsidP="00DF4060">
      <w:pPr>
        <w:spacing w:line="360" w:lineRule="auto"/>
        <w:jc w:val="both"/>
      </w:pPr>
      <w:r w:rsidRPr="007641EE">
        <w:t>The</w:t>
      </w:r>
      <w:r w:rsidRPr="002E6010">
        <w:t xml:space="preserve"> ages of the </w:t>
      </w:r>
      <w:r w:rsidR="000E6504">
        <w:t>visitor</w:t>
      </w:r>
      <w:r w:rsidRPr="002E6010">
        <w:t xml:space="preserve">s were </w:t>
      </w:r>
      <w:r w:rsidR="005D5E8F" w:rsidRPr="002E6010">
        <w:t>categorized</w:t>
      </w:r>
      <w:r w:rsidRPr="002E6010">
        <w:t xml:space="preserve"> into three broad groups: those younger than 15 years, 15 to 64 years, and 65 years and older. The overall results presen</w:t>
      </w:r>
      <w:r w:rsidR="003E753E">
        <w:t xml:space="preserve">ted in </w:t>
      </w:r>
      <w:r w:rsidR="003E753E" w:rsidRPr="0022567B">
        <w:rPr>
          <w:b/>
        </w:rPr>
        <w:t>Table 5</w:t>
      </w:r>
      <w:r w:rsidR="00EB297F">
        <w:t xml:space="preserve"> </w:t>
      </w:r>
      <w:r w:rsidR="0026795A" w:rsidRPr="002E6010">
        <w:t>show that</w:t>
      </w:r>
      <w:r w:rsidR="009E2281">
        <w:t xml:space="preserve"> </w:t>
      </w:r>
      <w:r w:rsidR="0022567B">
        <w:rPr>
          <w:b/>
          <w:color w:val="000000"/>
        </w:rPr>
        <w:t>2,354</w:t>
      </w:r>
      <w:r w:rsidR="004A1BA2">
        <w:rPr>
          <w:b/>
          <w:color w:val="000000"/>
        </w:rPr>
        <w:t xml:space="preserve"> </w:t>
      </w:r>
      <w:r w:rsidR="005D5E8F" w:rsidRPr="002E6010">
        <w:t>(</w:t>
      </w:r>
      <w:r w:rsidR="0022567B">
        <w:t>5.1</w:t>
      </w:r>
      <w:r w:rsidR="00995DB9">
        <w:t xml:space="preserve"> </w:t>
      </w:r>
      <w:r w:rsidR="00780D1E">
        <w:t>percent</w:t>
      </w:r>
      <w:r w:rsidRPr="002E6010">
        <w:t xml:space="preserve">) </w:t>
      </w:r>
      <w:r w:rsidR="000E6504">
        <w:t>visitor</w:t>
      </w:r>
      <w:r w:rsidRPr="002E6010">
        <w:t>s were a</w:t>
      </w:r>
      <w:r w:rsidR="0026795A" w:rsidRPr="002E6010">
        <w:t xml:space="preserve">ged less than 15 years; </w:t>
      </w:r>
      <w:r w:rsidR="0022567B">
        <w:rPr>
          <w:b/>
          <w:color w:val="000000"/>
        </w:rPr>
        <w:t>39,722</w:t>
      </w:r>
      <w:r w:rsidR="005C2766">
        <w:rPr>
          <w:b/>
          <w:color w:val="000000"/>
        </w:rPr>
        <w:t xml:space="preserve"> </w:t>
      </w:r>
      <w:r w:rsidR="000F1774" w:rsidRPr="002C1973">
        <w:t>(</w:t>
      </w:r>
      <w:r w:rsidR="002C1973" w:rsidRPr="0022567B">
        <w:rPr>
          <w:bCs/>
          <w:color w:val="000000"/>
        </w:rPr>
        <w:t>8</w:t>
      </w:r>
      <w:r w:rsidR="0022567B" w:rsidRPr="0022567B">
        <w:rPr>
          <w:bCs/>
          <w:color w:val="000000"/>
        </w:rPr>
        <w:t>6.1</w:t>
      </w:r>
      <w:r w:rsidR="00995DB9">
        <w:rPr>
          <w:b/>
          <w:bCs/>
          <w:color w:val="000000"/>
        </w:rPr>
        <w:t xml:space="preserve"> </w:t>
      </w:r>
      <w:r w:rsidR="00780D1E">
        <w:t>percent</w:t>
      </w:r>
      <w:r w:rsidRPr="002E6010">
        <w:t xml:space="preserve">) were aged </w:t>
      </w:r>
      <w:r w:rsidR="009F05F1">
        <w:t>15 to</w:t>
      </w:r>
      <w:r w:rsidR="00740280">
        <w:t xml:space="preserve"> 64 years</w:t>
      </w:r>
      <w:r w:rsidR="0026795A" w:rsidRPr="002E6010">
        <w:t xml:space="preserve"> and </w:t>
      </w:r>
      <w:r w:rsidR="0022567B">
        <w:rPr>
          <w:b/>
          <w:bCs/>
          <w:color w:val="000000"/>
          <w:szCs w:val="22"/>
        </w:rPr>
        <w:t>4,057</w:t>
      </w:r>
      <w:r w:rsidR="009E2281">
        <w:rPr>
          <w:b/>
          <w:bCs/>
          <w:color w:val="000000"/>
          <w:szCs w:val="22"/>
        </w:rPr>
        <w:t xml:space="preserve"> </w:t>
      </w:r>
      <w:r w:rsidR="000F1774">
        <w:t>(</w:t>
      </w:r>
      <w:r w:rsidR="0022567B">
        <w:t>8.8</w:t>
      </w:r>
      <w:r w:rsidR="00780D1E">
        <w:t xml:space="preserve"> percent</w:t>
      </w:r>
      <w:r w:rsidR="0022567B">
        <w:t>) were aged 65 years and older.</w:t>
      </w:r>
    </w:p>
    <w:p w:rsidR="001B73E4" w:rsidRDefault="001B73E4" w:rsidP="00DF4060">
      <w:pPr>
        <w:spacing w:line="360" w:lineRule="auto"/>
        <w:jc w:val="both"/>
        <w:rPr>
          <w:color w:val="000000"/>
          <w:lang w:eastAsia="sw-KE"/>
        </w:rPr>
      </w:pPr>
    </w:p>
    <w:p w:rsidR="00577695" w:rsidRDefault="00AE767A" w:rsidP="00796B4A">
      <w:pPr>
        <w:spacing w:line="360" w:lineRule="auto"/>
        <w:jc w:val="both"/>
      </w:pPr>
      <w:r w:rsidRPr="001D0FFD">
        <w:rPr>
          <w:b/>
          <w:color w:val="000000"/>
          <w:lang w:eastAsia="sw-KE"/>
        </w:rPr>
        <w:lastRenderedPageBreak/>
        <w:t>Table</w:t>
      </w:r>
      <w:r w:rsidR="00796B4A" w:rsidRPr="001D0FFD">
        <w:rPr>
          <w:rFonts w:eastAsia="SimSun"/>
          <w:b/>
          <w:color w:val="000000"/>
          <w:lang w:eastAsia="zh-CN"/>
        </w:rPr>
        <w:t xml:space="preserve"> 6</w:t>
      </w:r>
      <w:r w:rsidRPr="0077513C">
        <w:rPr>
          <w:color w:val="000000"/>
          <w:lang w:eastAsia="sw-KE"/>
        </w:rPr>
        <w:t xml:space="preserve"> shows that majority of the </w:t>
      </w:r>
      <w:r>
        <w:t xml:space="preserve">visitors </w:t>
      </w:r>
      <w:r w:rsidRPr="0077513C">
        <w:rPr>
          <w:color w:val="000000"/>
          <w:lang w:eastAsia="sw-KE"/>
        </w:rPr>
        <w:t>(</w:t>
      </w:r>
      <w:r w:rsidR="00796B4A">
        <w:rPr>
          <w:color w:val="000000"/>
        </w:rPr>
        <w:t>2</w:t>
      </w:r>
      <w:r w:rsidR="001D0FFD">
        <w:rPr>
          <w:color w:val="000000"/>
        </w:rPr>
        <w:t>0.3</w:t>
      </w:r>
      <w:r>
        <w:rPr>
          <w:color w:val="000000"/>
          <w:sz w:val="16"/>
          <w:szCs w:val="16"/>
        </w:rPr>
        <w:t xml:space="preserve"> </w:t>
      </w:r>
      <w:r w:rsidRPr="0077513C">
        <w:rPr>
          <w:color w:val="000000"/>
          <w:lang w:eastAsia="sw-KE"/>
        </w:rPr>
        <w:t xml:space="preserve">percent) stayed in the country for </w:t>
      </w:r>
      <w:r>
        <w:rPr>
          <w:color w:val="000000"/>
          <w:lang w:eastAsia="sw-KE"/>
        </w:rPr>
        <w:t>seven</w:t>
      </w:r>
      <w:r w:rsidRPr="0077513C">
        <w:rPr>
          <w:color w:val="000000"/>
          <w:lang w:eastAsia="sw-KE"/>
        </w:rPr>
        <w:t xml:space="preserve"> days</w:t>
      </w:r>
      <w:r w:rsidR="00796B4A">
        <w:rPr>
          <w:color w:val="000000"/>
          <w:lang w:eastAsia="sw-KE"/>
        </w:rPr>
        <w:t xml:space="preserve"> and about</w:t>
      </w:r>
      <w:r w:rsidR="009E2281">
        <w:t xml:space="preserve"> </w:t>
      </w:r>
      <w:r w:rsidR="001D73E1">
        <w:t>one percent</w:t>
      </w:r>
      <w:r w:rsidR="004A1BA2">
        <w:t xml:space="preserve"> (</w:t>
      </w:r>
      <w:r w:rsidR="001D0FFD">
        <w:t>1.2</w:t>
      </w:r>
      <w:r w:rsidR="00DD71A5">
        <w:t xml:space="preserve"> percent)</w:t>
      </w:r>
      <w:r w:rsidR="00DD65A8" w:rsidRPr="0077513C">
        <w:t xml:space="preserve"> of </w:t>
      </w:r>
      <w:r w:rsidR="003F5144">
        <w:t xml:space="preserve">the </w:t>
      </w:r>
      <w:r w:rsidR="003B3F1F">
        <w:t>visitors</w:t>
      </w:r>
      <w:r w:rsidR="00DD65A8">
        <w:t xml:space="preserve"> stayed </w:t>
      </w:r>
      <w:r w:rsidR="00233957">
        <w:t xml:space="preserve">for </w:t>
      </w:r>
      <w:r w:rsidR="00740BA3">
        <w:t>one month and</w:t>
      </w:r>
      <w:r w:rsidR="00100F10">
        <w:t xml:space="preserve"> above</w:t>
      </w:r>
      <w:r w:rsidR="00DD65A8">
        <w:t xml:space="preserve">. </w:t>
      </w:r>
      <w:r w:rsidR="00E67EA3" w:rsidRPr="0077513C">
        <w:rPr>
          <w:color w:val="000000"/>
          <w:lang w:eastAsia="sw-KE"/>
        </w:rPr>
        <w:t xml:space="preserve">The </w:t>
      </w:r>
      <w:r w:rsidR="00E67EA3" w:rsidRPr="0077513C">
        <w:t xml:space="preserve">overall average </w:t>
      </w:r>
      <w:r w:rsidR="00FC2D35">
        <w:t xml:space="preserve">intended </w:t>
      </w:r>
      <w:r w:rsidR="00E67EA3" w:rsidRPr="0077513C">
        <w:t xml:space="preserve">length of stay for </w:t>
      </w:r>
      <w:r w:rsidR="00FC2D35">
        <w:t>visitors</w:t>
      </w:r>
      <w:r w:rsidR="009E2281">
        <w:t xml:space="preserve"> </w:t>
      </w:r>
      <w:r w:rsidR="001D0FFD">
        <w:t>in January, 2019</w:t>
      </w:r>
      <w:r w:rsidR="009E2281">
        <w:t xml:space="preserve"> </w:t>
      </w:r>
      <w:r w:rsidR="00E67EA3" w:rsidRPr="0077513C">
        <w:t xml:space="preserve">was </w:t>
      </w:r>
      <w:r w:rsidR="00A14EC2">
        <w:t>eight</w:t>
      </w:r>
      <w:r w:rsidR="00470CED">
        <w:t xml:space="preserve"> </w:t>
      </w:r>
      <w:r w:rsidR="00E67EA3" w:rsidRPr="0077513C">
        <w:t xml:space="preserve">nights. </w:t>
      </w:r>
    </w:p>
    <w:p w:rsidR="000B3BED" w:rsidRDefault="000B3BED" w:rsidP="00DF4060">
      <w:pPr>
        <w:spacing w:line="360" w:lineRule="auto"/>
        <w:jc w:val="both"/>
      </w:pPr>
    </w:p>
    <w:p w:rsidR="00784BD5" w:rsidRDefault="00AA01C8" w:rsidP="00740280">
      <w:pPr>
        <w:spacing w:line="360" w:lineRule="auto"/>
        <w:jc w:val="both"/>
        <w:rPr>
          <w:color w:val="000000"/>
          <w:lang w:eastAsia="sw-KE"/>
        </w:rPr>
      </w:pPr>
      <w:r w:rsidRPr="00652F66">
        <w:rPr>
          <w:color w:val="000000"/>
          <w:lang w:eastAsia="sw-KE"/>
        </w:rPr>
        <w:t xml:space="preserve">The </w:t>
      </w:r>
      <w:r w:rsidR="00784BD5" w:rsidRPr="00652F66">
        <w:rPr>
          <w:color w:val="000000"/>
          <w:lang w:eastAsia="sw-KE"/>
        </w:rPr>
        <w:t>number of visitors from emerging market</w:t>
      </w:r>
      <w:r w:rsidRPr="00652F66">
        <w:rPr>
          <w:color w:val="000000"/>
          <w:lang w:eastAsia="sw-KE"/>
        </w:rPr>
        <w:t>s</w:t>
      </w:r>
      <w:r w:rsidR="009E2281">
        <w:rPr>
          <w:color w:val="000000"/>
          <w:lang w:eastAsia="sw-KE"/>
        </w:rPr>
        <w:t xml:space="preserve"> </w:t>
      </w:r>
      <w:r w:rsidR="00470CED" w:rsidRPr="00652F66">
        <w:rPr>
          <w:color w:val="000000"/>
          <w:lang w:eastAsia="sw-KE"/>
        </w:rPr>
        <w:t xml:space="preserve">for the month of </w:t>
      </w:r>
      <w:r w:rsidR="00796B4A">
        <w:rPr>
          <w:color w:val="000000"/>
          <w:lang w:eastAsia="sw-KE"/>
        </w:rPr>
        <w:t>January</w:t>
      </w:r>
      <w:r w:rsidR="00D01EC4">
        <w:rPr>
          <w:color w:val="000000"/>
          <w:lang w:eastAsia="sw-KE"/>
        </w:rPr>
        <w:t xml:space="preserve"> </w:t>
      </w:r>
      <w:r w:rsidR="00500A1F">
        <w:rPr>
          <w:color w:val="000000"/>
          <w:lang w:eastAsia="sw-KE"/>
        </w:rPr>
        <w:t>2019</w:t>
      </w:r>
      <w:r w:rsidR="00D26207">
        <w:rPr>
          <w:color w:val="000000"/>
          <w:lang w:eastAsia="sw-KE"/>
        </w:rPr>
        <w:t xml:space="preserve"> </w:t>
      </w:r>
      <w:r w:rsidR="00500A1F">
        <w:rPr>
          <w:color w:val="000000"/>
          <w:lang w:eastAsia="sw-KE"/>
        </w:rPr>
        <w:t>decreased</w:t>
      </w:r>
      <w:r w:rsidR="00784BD5" w:rsidRPr="00652F66">
        <w:rPr>
          <w:color w:val="000000"/>
          <w:lang w:eastAsia="sw-KE"/>
        </w:rPr>
        <w:t xml:space="preserve"> </w:t>
      </w:r>
      <w:r w:rsidR="00500A1F">
        <w:rPr>
          <w:color w:val="000000"/>
          <w:lang w:eastAsia="sw-KE"/>
        </w:rPr>
        <w:t>by 9.4</w:t>
      </w:r>
      <w:r w:rsidR="004A1BA2">
        <w:rPr>
          <w:color w:val="000000"/>
          <w:lang w:eastAsia="sw-KE"/>
        </w:rPr>
        <w:t xml:space="preserve"> </w:t>
      </w:r>
      <w:r w:rsidR="00784BD5" w:rsidRPr="00652F66">
        <w:rPr>
          <w:color w:val="000000"/>
          <w:lang w:eastAsia="sw-KE"/>
        </w:rPr>
        <w:t xml:space="preserve">percent </w:t>
      </w:r>
      <w:r w:rsidR="006E7A63">
        <w:rPr>
          <w:color w:val="000000"/>
          <w:lang w:eastAsia="sw-KE"/>
        </w:rPr>
        <w:t>compared with</w:t>
      </w:r>
      <w:r w:rsidR="006D5FAF" w:rsidRPr="00652F66">
        <w:rPr>
          <w:color w:val="000000"/>
          <w:lang w:eastAsia="sw-KE"/>
        </w:rPr>
        <w:t xml:space="preserve"> corresponding month</w:t>
      </w:r>
      <w:r w:rsidR="00500A1F">
        <w:rPr>
          <w:color w:val="000000"/>
          <w:lang w:eastAsia="sw-KE"/>
        </w:rPr>
        <w:t xml:space="preserve"> in 2018</w:t>
      </w:r>
      <w:r w:rsidR="007E07CF" w:rsidRPr="00652F66">
        <w:rPr>
          <w:color w:val="000000"/>
          <w:lang w:eastAsia="sw-KE"/>
        </w:rPr>
        <w:t xml:space="preserve"> and </w:t>
      </w:r>
      <w:r w:rsidR="006300D5">
        <w:rPr>
          <w:color w:val="000000"/>
          <w:lang w:eastAsia="sw-KE"/>
        </w:rPr>
        <w:t xml:space="preserve">they increased </w:t>
      </w:r>
      <w:r w:rsidR="00C76057" w:rsidRPr="00652F66">
        <w:rPr>
          <w:color w:val="000000"/>
          <w:lang w:eastAsia="sw-KE"/>
        </w:rPr>
        <w:t xml:space="preserve">by </w:t>
      </w:r>
      <w:r w:rsidR="00500A1F">
        <w:rPr>
          <w:color w:val="000000"/>
          <w:lang w:eastAsia="sw-KE"/>
        </w:rPr>
        <w:t>6.2</w:t>
      </w:r>
      <w:r w:rsidR="004A1BA2">
        <w:rPr>
          <w:color w:val="000000"/>
          <w:lang w:eastAsia="sw-KE"/>
        </w:rPr>
        <w:t xml:space="preserve"> </w:t>
      </w:r>
      <w:r w:rsidR="006E7A63">
        <w:rPr>
          <w:color w:val="000000"/>
          <w:lang w:eastAsia="sw-KE"/>
        </w:rPr>
        <w:t>percent compared with</w:t>
      </w:r>
      <w:r w:rsidR="007E07CF" w:rsidRPr="00652F66">
        <w:rPr>
          <w:color w:val="000000"/>
          <w:lang w:eastAsia="sw-KE"/>
        </w:rPr>
        <w:t xml:space="preserve"> previous month</w:t>
      </w:r>
      <w:r w:rsidR="00784BD5" w:rsidRPr="00652F66">
        <w:rPr>
          <w:color w:val="000000"/>
          <w:lang w:eastAsia="sw-KE"/>
        </w:rPr>
        <w:t>. Visitors from</w:t>
      </w:r>
      <w:r w:rsidR="006300D5">
        <w:rPr>
          <w:color w:val="000000"/>
          <w:lang w:eastAsia="sw-KE"/>
        </w:rPr>
        <w:t xml:space="preserve"> all other countries decreased except from</w:t>
      </w:r>
      <w:r w:rsidR="00784BD5" w:rsidRPr="00652F66">
        <w:rPr>
          <w:color w:val="000000"/>
          <w:lang w:eastAsia="sw-KE"/>
        </w:rPr>
        <w:t xml:space="preserve"> </w:t>
      </w:r>
      <w:r w:rsidR="00500A1F">
        <w:rPr>
          <w:color w:val="000000"/>
          <w:lang w:eastAsia="sw-KE"/>
        </w:rPr>
        <w:t>Polish</w:t>
      </w:r>
      <w:r w:rsidR="006300D5">
        <w:rPr>
          <w:color w:val="000000"/>
          <w:lang w:eastAsia="sw-KE"/>
        </w:rPr>
        <w:t xml:space="preserve"> and Ukraine</w:t>
      </w:r>
      <w:r w:rsidR="00280D54">
        <w:rPr>
          <w:color w:val="000000"/>
          <w:lang w:eastAsia="sw-KE"/>
        </w:rPr>
        <w:t xml:space="preserve"> </w:t>
      </w:r>
      <w:r w:rsidR="006D3FCB">
        <w:rPr>
          <w:color w:val="000000"/>
          <w:lang w:eastAsia="sw-KE"/>
        </w:rPr>
        <w:t xml:space="preserve">increased </w:t>
      </w:r>
      <w:r w:rsidR="00123C88">
        <w:rPr>
          <w:color w:val="000000"/>
          <w:lang w:eastAsia="sw-KE"/>
        </w:rPr>
        <w:t xml:space="preserve">by </w:t>
      </w:r>
      <w:r w:rsidR="00500A1F">
        <w:rPr>
          <w:color w:val="000000"/>
        </w:rPr>
        <w:t xml:space="preserve">24.7 </w:t>
      </w:r>
      <w:r w:rsidR="00280D54">
        <w:rPr>
          <w:color w:val="000000"/>
        </w:rPr>
        <w:t xml:space="preserve">percent </w:t>
      </w:r>
      <w:r w:rsidR="006300D5">
        <w:rPr>
          <w:color w:val="000000"/>
        </w:rPr>
        <w:t xml:space="preserve">and 9.8 percent respectively </w:t>
      </w:r>
      <w:r w:rsidR="00B2608A">
        <w:rPr>
          <w:color w:val="000000"/>
          <w:lang w:eastAsia="sw-KE"/>
        </w:rPr>
        <w:t xml:space="preserve">compared </w:t>
      </w:r>
      <w:r w:rsidR="006D3FCB">
        <w:rPr>
          <w:color w:val="000000"/>
          <w:lang w:eastAsia="sw-KE"/>
        </w:rPr>
        <w:t>with</w:t>
      </w:r>
      <w:r w:rsidR="00244BF7">
        <w:rPr>
          <w:color w:val="000000"/>
          <w:lang w:eastAsia="sw-KE"/>
        </w:rPr>
        <w:t xml:space="preserve"> </w:t>
      </w:r>
      <w:r w:rsidR="00280D54">
        <w:rPr>
          <w:color w:val="000000"/>
          <w:lang w:eastAsia="sw-KE"/>
        </w:rPr>
        <w:t>the corresponding month in</w:t>
      </w:r>
      <w:r w:rsidR="00D01EC4">
        <w:rPr>
          <w:color w:val="000000"/>
          <w:lang w:eastAsia="sw-KE"/>
        </w:rPr>
        <w:t xml:space="preserve"> </w:t>
      </w:r>
      <w:r w:rsidR="00500A1F">
        <w:rPr>
          <w:color w:val="000000"/>
          <w:lang w:eastAsia="sw-KE"/>
        </w:rPr>
        <w:t>2018 and by 39.3</w:t>
      </w:r>
      <w:r w:rsidR="004A777F">
        <w:rPr>
          <w:color w:val="000000"/>
          <w:lang w:eastAsia="sw-KE"/>
        </w:rPr>
        <w:t xml:space="preserve"> percent </w:t>
      </w:r>
      <w:r w:rsidR="006300D5">
        <w:rPr>
          <w:color w:val="000000"/>
          <w:lang w:eastAsia="sw-KE"/>
        </w:rPr>
        <w:t xml:space="preserve">and 33.7 percent respectively </w:t>
      </w:r>
      <w:r w:rsidR="004A777F">
        <w:rPr>
          <w:color w:val="000000"/>
          <w:lang w:eastAsia="sw-KE"/>
        </w:rPr>
        <w:t xml:space="preserve">compared with previous month. </w:t>
      </w:r>
      <w:r w:rsidR="00B00853" w:rsidRPr="00652F66">
        <w:rPr>
          <w:color w:val="000000"/>
          <w:lang w:eastAsia="sw-KE"/>
        </w:rPr>
        <w:t>Other performance</w:t>
      </w:r>
      <w:r w:rsidR="001B108D">
        <w:rPr>
          <w:color w:val="000000"/>
          <w:lang w:eastAsia="sw-KE"/>
        </w:rPr>
        <w:t>s</w:t>
      </w:r>
      <w:r w:rsidR="00B00853" w:rsidRPr="00652F66">
        <w:rPr>
          <w:color w:val="000000"/>
          <w:lang w:eastAsia="sw-KE"/>
        </w:rPr>
        <w:t xml:space="preserve"> are</w:t>
      </w:r>
      <w:r w:rsidR="00576EA8">
        <w:rPr>
          <w:color w:val="000000"/>
          <w:lang w:eastAsia="sw-KE"/>
        </w:rPr>
        <w:t xml:space="preserve"> shown in </w:t>
      </w:r>
      <w:r w:rsidR="00576EA8" w:rsidRPr="00500A1F">
        <w:rPr>
          <w:b/>
          <w:color w:val="000000"/>
          <w:lang w:eastAsia="sw-KE"/>
        </w:rPr>
        <w:t>Table</w:t>
      </w:r>
      <w:r w:rsidR="00576EA8" w:rsidRPr="00500A1F">
        <w:rPr>
          <w:color w:val="000000"/>
          <w:lang w:eastAsia="sw-KE"/>
        </w:rPr>
        <w:t xml:space="preserve"> </w:t>
      </w:r>
      <w:r w:rsidR="00576EA8" w:rsidRPr="00500A1F">
        <w:rPr>
          <w:b/>
          <w:color w:val="000000"/>
          <w:lang w:eastAsia="sw-KE"/>
        </w:rPr>
        <w:t>7</w:t>
      </w:r>
      <w:r w:rsidR="000C232C" w:rsidRPr="00500A1F">
        <w:rPr>
          <w:color w:val="000000"/>
          <w:lang w:eastAsia="sw-KE"/>
        </w:rPr>
        <w:t>.</w:t>
      </w:r>
    </w:p>
    <w:p w:rsidR="006300D5" w:rsidRDefault="006300D5" w:rsidP="00740280">
      <w:pPr>
        <w:spacing w:line="360" w:lineRule="auto"/>
        <w:jc w:val="both"/>
        <w:rPr>
          <w:color w:val="000000"/>
          <w:lang w:eastAsia="sw-KE"/>
        </w:rPr>
      </w:pPr>
    </w:p>
    <w:p w:rsidR="00E75680" w:rsidRPr="00F34A37" w:rsidRDefault="00E75680" w:rsidP="00E75680">
      <w:pPr>
        <w:pStyle w:val="Default"/>
        <w:spacing w:line="360" w:lineRule="auto"/>
        <w:jc w:val="both"/>
        <w:rPr>
          <w:rFonts w:ascii="Times New Roman" w:eastAsia="Times New Roman" w:hAnsi="Times New Roman" w:cs="Times New Roman"/>
          <w:color w:val="auto"/>
          <w:lang w:val="en-US"/>
        </w:rPr>
      </w:pPr>
      <w:r w:rsidRPr="00E00331">
        <w:rPr>
          <w:rFonts w:ascii="Times New Roman" w:eastAsia="Times New Roman" w:hAnsi="Times New Roman" w:cs="Times New Roman"/>
          <w:color w:val="auto"/>
          <w:lang w:val="en-US"/>
        </w:rPr>
        <w:t xml:space="preserve">The total of </w:t>
      </w:r>
      <w:r w:rsidR="0086324B">
        <w:rPr>
          <w:rFonts w:ascii="Times New Roman" w:eastAsia="Times New Roman" w:hAnsi="Times New Roman" w:cs="Times New Roman"/>
          <w:b/>
          <w:color w:val="auto"/>
          <w:lang w:val="en-US"/>
        </w:rPr>
        <w:t>520,397</w:t>
      </w:r>
      <w:r w:rsidR="00E328B9">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86324B">
        <w:rPr>
          <w:rFonts w:ascii="Times New Roman" w:eastAsia="Times New Roman" w:hAnsi="Times New Roman" w:cs="Times New Roman"/>
          <w:color w:val="auto"/>
          <w:lang w:val="en-US"/>
        </w:rPr>
        <w:t>January 2019</w:t>
      </w:r>
      <w:r w:rsidRPr="00E00331">
        <w:rPr>
          <w:rFonts w:ascii="Times New Roman" w:eastAsia="Times New Roman" w:hAnsi="Times New Roman" w:cs="Times New Roman"/>
          <w:color w:val="auto"/>
          <w:lang w:val="en-US"/>
        </w:rPr>
        <w:t xml:space="preserve">. Out of these bed-spaces, </w:t>
      </w:r>
      <w:r w:rsidR="00B2064C" w:rsidRPr="00E00331">
        <w:rPr>
          <w:rFonts w:ascii="Times New Roman" w:eastAsia="Times New Roman" w:hAnsi="Times New Roman" w:cs="Times New Roman"/>
          <w:color w:val="auto"/>
          <w:lang w:val="en-US"/>
        </w:rPr>
        <w:t xml:space="preserve">estimates of </w:t>
      </w:r>
      <w:r w:rsidR="0086324B" w:rsidRPr="0086324B">
        <w:rPr>
          <w:rFonts w:ascii="Times New Roman" w:eastAsia="Times New Roman" w:hAnsi="Times New Roman" w:cs="Times New Roman"/>
          <w:b/>
          <w:color w:val="auto"/>
          <w:lang w:val="en-US"/>
        </w:rPr>
        <w:t>383,623</w:t>
      </w:r>
      <w:r w:rsidR="00B2064C" w:rsidRPr="00E00331">
        <w:rPr>
          <w:rFonts w:ascii="Times New Roman" w:eastAsia="Times New Roman" w:hAnsi="Times New Roman" w:cs="Times New Roman"/>
          <w:color w:val="auto"/>
          <w:lang w:val="en-US"/>
        </w:rPr>
        <w:t xml:space="preserve"> hotel-beds were</w:t>
      </w:r>
      <w:r w:rsidRPr="00E00331">
        <w:rPr>
          <w:rFonts w:ascii="Times New Roman" w:eastAsia="Times New Roman" w:hAnsi="Times New Roman" w:cs="Times New Roman"/>
          <w:color w:val="auto"/>
          <w:lang w:val="en-US"/>
        </w:rPr>
        <w:t xml:space="preserve"> sold during that month representing a bed occupancy rate of </w:t>
      </w:r>
      <w:r w:rsidR="0086324B">
        <w:rPr>
          <w:rFonts w:ascii="Times New Roman" w:eastAsia="Times New Roman" w:hAnsi="Times New Roman" w:cs="Times New Roman"/>
          <w:b/>
          <w:color w:val="auto"/>
          <w:lang w:val="en-US"/>
        </w:rPr>
        <w:t>73.7</w:t>
      </w:r>
      <w:r w:rsidR="009E2281">
        <w:rPr>
          <w:rFonts w:ascii="Times New Roman" w:eastAsia="Times New Roman" w:hAnsi="Times New Roman" w:cs="Times New Roman"/>
          <w:b/>
          <w:color w:val="auto"/>
          <w:lang w:val="en-US"/>
        </w:rPr>
        <w:t xml:space="preserve"> </w:t>
      </w:r>
      <w:r w:rsidR="008272BC">
        <w:rPr>
          <w:rFonts w:ascii="Times New Roman" w:eastAsia="Times New Roman" w:hAnsi="Times New Roman" w:cs="Times New Roman"/>
          <w:color w:val="auto"/>
          <w:lang w:val="en-US"/>
        </w:rPr>
        <w:t>percent</w:t>
      </w:r>
      <w:r w:rsidR="00B2064C">
        <w:rPr>
          <w:rFonts w:ascii="Times New Roman" w:eastAsia="Times New Roman" w:hAnsi="Times New Roman" w:cs="Times New Roman"/>
          <w:color w:val="auto"/>
          <w:lang w:val="en-US"/>
        </w:rPr>
        <w:t xml:space="preserve"> (</w:t>
      </w:r>
      <w:r w:rsidR="00576EA8" w:rsidRPr="0086324B">
        <w:rPr>
          <w:rFonts w:ascii="Times New Roman" w:eastAsia="Times New Roman" w:hAnsi="Times New Roman" w:cs="Times New Roman"/>
          <w:b/>
          <w:color w:val="auto"/>
          <w:lang w:val="en-US"/>
        </w:rPr>
        <w:t>Table 9</w:t>
      </w:r>
      <w:r w:rsidRPr="00E00331">
        <w:rPr>
          <w:rFonts w:ascii="Times New Roman" w:eastAsia="Times New Roman" w:hAnsi="Times New Roman" w:cs="Times New Roman"/>
          <w:color w:val="auto"/>
          <w:lang w:val="en-US"/>
        </w:rPr>
        <w:t>).</w:t>
      </w:r>
    </w:p>
    <w:p w:rsidR="00784BD5" w:rsidRDefault="00784BD5" w:rsidP="004A0A73">
      <w:pPr>
        <w:jc w:val="both"/>
      </w:pPr>
    </w:p>
    <w:p w:rsidR="00784BD5" w:rsidRPr="00792CC5" w:rsidRDefault="00784BD5" w:rsidP="004A0A73">
      <w:pPr>
        <w:jc w:val="both"/>
      </w:pPr>
    </w:p>
    <w:p w:rsidR="007B12AD" w:rsidRDefault="001B73E4" w:rsidP="006D76E5">
      <w:pPr>
        <w:tabs>
          <w:tab w:val="left" w:pos="7875"/>
        </w:tabs>
        <w:ind w:left="-630"/>
        <w:jc w:val="both"/>
        <w:rPr>
          <w:b/>
          <w:bCs/>
          <w:color w:val="000000"/>
        </w:rPr>
      </w:pPr>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9E2281">
        <w:rPr>
          <w:bCs/>
          <w:color w:val="000000"/>
        </w:rPr>
        <w:t xml:space="preserve"> </w:t>
      </w:r>
      <w:r w:rsidR="00D17FB6">
        <w:rPr>
          <w:b/>
          <w:bCs/>
          <w:color w:val="000000"/>
        </w:rPr>
        <w:t>January</w:t>
      </w:r>
      <w:r w:rsidR="00D01EC4">
        <w:rPr>
          <w:b/>
          <w:bCs/>
          <w:color w:val="000000"/>
        </w:rPr>
        <w:t xml:space="preserve"> </w:t>
      </w:r>
      <w:r w:rsidR="003B69C7">
        <w:rPr>
          <w:b/>
          <w:bCs/>
          <w:color w:val="000000"/>
        </w:rPr>
        <w:t>2019</w:t>
      </w:r>
    </w:p>
    <w:tbl>
      <w:tblPr>
        <w:tblW w:w="5341" w:type="pct"/>
        <w:tblLook w:val="04A0" w:firstRow="1" w:lastRow="0" w:firstColumn="1" w:lastColumn="0" w:noHBand="0" w:noVBand="1"/>
      </w:tblPr>
      <w:tblGrid>
        <w:gridCol w:w="1728"/>
        <w:gridCol w:w="806"/>
        <w:gridCol w:w="810"/>
        <w:gridCol w:w="610"/>
        <w:gridCol w:w="810"/>
        <w:gridCol w:w="849"/>
        <w:gridCol w:w="608"/>
        <w:gridCol w:w="814"/>
        <w:gridCol w:w="810"/>
        <w:gridCol w:w="610"/>
        <w:gridCol w:w="951"/>
        <w:gridCol w:w="928"/>
      </w:tblGrid>
      <w:tr w:rsidR="008B4829" w:rsidRPr="00BE1873" w:rsidTr="008B4829">
        <w:trPr>
          <w:trHeight w:val="724"/>
        </w:trPr>
        <w:tc>
          <w:tcPr>
            <w:tcW w:w="836"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3B69C7" w:rsidP="00BE1873">
            <w:pPr>
              <w:jc w:val="center"/>
              <w:rPr>
                <w:b/>
                <w:bCs/>
                <w:color w:val="000000"/>
                <w:sz w:val="16"/>
                <w:szCs w:val="16"/>
                <w:lang w:val="sw-KE" w:eastAsia="sw-KE"/>
              </w:rPr>
            </w:pPr>
            <w:r>
              <w:rPr>
                <w:b/>
                <w:bCs/>
                <w:color w:val="000000"/>
                <w:sz w:val="16"/>
                <w:szCs w:val="16"/>
                <w:lang w:val="sw-KE" w:eastAsia="sw-KE"/>
              </w:rPr>
              <w:t>January 2018</w:t>
            </w:r>
            <w:r w:rsidR="00BE1873" w:rsidRPr="00BE1873">
              <w:rPr>
                <w:b/>
                <w:bCs/>
                <w:color w:val="000000"/>
                <w:sz w:val="16"/>
                <w:szCs w:val="16"/>
                <w:lang w:val="sw-KE" w:eastAsia="sw-KE"/>
              </w:rPr>
              <w:t xml:space="preserve"> </w:t>
            </w:r>
          </w:p>
        </w:tc>
        <w:tc>
          <w:tcPr>
            <w:tcW w:w="109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3B69C7" w:rsidP="00D17FB6">
            <w:pPr>
              <w:jc w:val="center"/>
              <w:rPr>
                <w:b/>
                <w:bCs/>
                <w:color w:val="000000"/>
                <w:sz w:val="16"/>
                <w:szCs w:val="16"/>
                <w:lang w:val="sw-KE" w:eastAsia="sw-KE"/>
              </w:rPr>
            </w:pPr>
            <w:r>
              <w:rPr>
                <w:b/>
                <w:bCs/>
                <w:color w:val="000000"/>
                <w:sz w:val="16"/>
                <w:szCs w:val="16"/>
                <w:lang w:val="sw-KE" w:eastAsia="sw-KE"/>
              </w:rPr>
              <w:t>December  2018</w:t>
            </w:r>
            <w:r w:rsidR="00D17FB6" w:rsidRPr="00BE1873">
              <w:rPr>
                <w:b/>
                <w:bCs/>
                <w:color w:val="000000"/>
                <w:sz w:val="16"/>
                <w:szCs w:val="16"/>
                <w:lang w:val="sw-KE" w:eastAsia="sw-KE"/>
              </w:rPr>
              <w:t xml:space="preserve"> </w:t>
            </w:r>
          </w:p>
        </w:tc>
        <w:tc>
          <w:tcPr>
            <w:tcW w:w="1081"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D17FB6" w:rsidP="00BE1873">
            <w:pPr>
              <w:jc w:val="center"/>
              <w:rPr>
                <w:b/>
                <w:bCs/>
                <w:color w:val="000000"/>
                <w:sz w:val="16"/>
                <w:szCs w:val="16"/>
                <w:lang w:val="sw-KE" w:eastAsia="sw-KE"/>
              </w:rPr>
            </w:pPr>
            <w:r>
              <w:rPr>
                <w:b/>
                <w:bCs/>
                <w:color w:val="000000"/>
                <w:sz w:val="16"/>
                <w:szCs w:val="16"/>
                <w:lang w:val="sw-KE" w:eastAsia="sw-KE"/>
              </w:rPr>
              <w:t>January 201</w:t>
            </w:r>
            <w:r w:rsidR="003B69C7">
              <w:rPr>
                <w:b/>
                <w:bCs/>
                <w:color w:val="000000"/>
                <w:sz w:val="16"/>
                <w:szCs w:val="16"/>
                <w:lang w:val="sw-KE" w:eastAsia="sw-KE"/>
              </w:rPr>
              <w:t>9</w:t>
            </w:r>
          </w:p>
        </w:tc>
        <w:tc>
          <w:tcPr>
            <w:tcW w:w="460"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D17FB6">
            <w:pPr>
              <w:jc w:val="center"/>
              <w:rPr>
                <w:b/>
                <w:bCs/>
                <w:color w:val="000000"/>
                <w:sz w:val="16"/>
                <w:szCs w:val="16"/>
                <w:lang w:val="sw-KE" w:eastAsia="sw-KE"/>
              </w:rPr>
            </w:pPr>
            <w:r w:rsidRPr="00BE1873">
              <w:rPr>
                <w:b/>
                <w:bCs/>
                <w:color w:val="000000"/>
                <w:sz w:val="16"/>
                <w:szCs w:val="16"/>
                <w:lang w:val="sw-KE" w:eastAsia="sw-KE"/>
              </w:rPr>
              <w:t xml:space="preserve">  % Change, December</w:t>
            </w:r>
            <w:r w:rsidR="003B69C7">
              <w:rPr>
                <w:b/>
                <w:bCs/>
                <w:color w:val="000000"/>
                <w:sz w:val="16"/>
                <w:szCs w:val="16"/>
                <w:lang w:val="sw-KE" w:eastAsia="sw-KE"/>
              </w:rPr>
              <w:t xml:space="preserve"> 2018</w:t>
            </w:r>
            <w:r w:rsidRPr="00BE1873">
              <w:rPr>
                <w:b/>
                <w:bCs/>
                <w:color w:val="000000"/>
                <w:sz w:val="16"/>
                <w:szCs w:val="16"/>
                <w:lang w:val="sw-KE" w:eastAsia="sw-KE"/>
              </w:rPr>
              <w:t xml:space="preserve">  to </w:t>
            </w:r>
            <w:r w:rsidR="003B69C7">
              <w:rPr>
                <w:b/>
                <w:bCs/>
                <w:color w:val="000000"/>
                <w:sz w:val="16"/>
                <w:szCs w:val="16"/>
                <w:lang w:val="sw-KE" w:eastAsia="sw-KE"/>
              </w:rPr>
              <w:t>January 2019</w:t>
            </w:r>
            <w:r w:rsidRPr="00BE1873">
              <w:rPr>
                <w:b/>
                <w:bCs/>
                <w:color w:val="000000"/>
                <w:sz w:val="16"/>
                <w:szCs w:val="16"/>
                <w:lang w:val="sw-KE" w:eastAsia="sw-KE"/>
              </w:rPr>
              <w:t xml:space="preserve">      </w:t>
            </w:r>
          </w:p>
        </w:tc>
        <w:tc>
          <w:tcPr>
            <w:tcW w:w="449"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D17FB6">
            <w:pPr>
              <w:jc w:val="center"/>
              <w:rPr>
                <w:b/>
                <w:bCs/>
                <w:color w:val="000000"/>
                <w:sz w:val="16"/>
                <w:szCs w:val="16"/>
                <w:lang w:val="sw-KE" w:eastAsia="sw-KE"/>
              </w:rPr>
            </w:pPr>
            <w:r w:rsidRPr="00BE1873">
              <w:rPr>
                <w:b/>
                <w:bCs/>
                <w:color w:val="000000"/>
                <w:sz w:val="16"/>
                <w:szCs w:val="16"/>
                <w:lang w:val="sw-KE" w:eastAsia="sw-KE"/>
              </w:rPr>
              <w:t xml:space="preserve">  % Change, </w:t>
            </w:r>
            <w:r w:rsidR="003B69C7">
              <w:rPr>
                <w:b/>
                <w:bCs/>
                <w:color w:val="000000"/>
                <w:sz w:val="16"/>
                <w:szCs w:val="16"/>
                <w:lang w:val="sw-KE" w:eastAsia="sw-KE"/>
              </w:rPr>
              <w:t>January 2018</w:t>
            </w:r>
            <w:r w:rsidRPr="00BE1873">
              <w:rPr>
                <w:b/>
                <w:bCs/>
                <w:color w:val="000000"/>
                <w:sz w:val="16"/>
                <w:szCs w:val="16"/>
                <w:lang w:val="sw-KE" w:eastAsia="sw-KE"/>
              </w:rPr>
              <w:t xml:space="preserve"> to </w:t>
            </w:r>
            <w:r w:rsidR="003B69C7">
              <w:rPr>
                <w:b/>
                <w:bCs/>
                <w:color w:val="000000"/>
                <w:sz w:val="16"/>
                <w:szCs w:val="16"/>
                <w:lang w:val="sw-KE" w:eastAsia="sw-KE"/>
              </w:rPr>
              <w:t>January 2019</w:t>
            </w:r>
            <w:r w:rsidRPr="00BE1873">
              <w:rPr>
                <w:b/>
                <w:bCs/>
                <w:color w:val="000000"/>
                <w:sz w:val="16"/>
                <w:szCs w:val="16"/>
                <w:lang w:val="sw-KE" w:eastAsia="sw-KE"/>
              </w:rPr>
              <w:t xml:space="preserve">      </w:t>
            </w:r>
          </w:p>
        </w:tc>
      </w:tr>
      <w:tr w:rsidR="008B4829" w:rsidRPr="00BE1873" w:rsidTr="008B4829">
        <w:trPr>
          <w:trHeight w:val="302"/>
        </w:trPr>
        <w:tc>
          <w:tcPr>
            <w:tcW w:w="836"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11"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4"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0"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49"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BE1873" w:rsidTr="008B4829">
        <w:trPr>
          <w:trHeight w:val="290"/>
        </w:trPr>
        <w:tc>
          <w:tcPr>
            <w:tcW w:w="836"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90"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392"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295"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392"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411"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294"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394"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392"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295"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460"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449" w:type="pct"/>
            <w:tcBorders>
              <w:top w:val="nil"/>
              <w:left w:val="nil"/>
              <w:bottom w:val="nil"/>
              <w:right w:val="nil"/>
            </w:tcBorders>
            <w:shd w:val="clear" w:color="000000" w:fill="EAF1DD"/>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2,905</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5.5</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3,151</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6.0</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2,686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5.8</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5</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-14.8</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-7.5</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1,924</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3.7</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2,191</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4.1</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1,542</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3.3</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8</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-29.6</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-19.9</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3,072</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5.9</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2,470</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4.7</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2,545</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5.5</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6</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3.0</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-17.2</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8,508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16.2</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7,369</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13.9</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8,406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18.2</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14.1</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-1.2</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2,418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4.6</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2,541</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4.8</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3,093</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6.7</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4</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21.7</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27.9</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Dutch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1,415</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2.7</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1,317</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2.5</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1,465</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3.2</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9</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11.2</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3.5</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798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992</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1.9</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748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13</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-24.6</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-6.3</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2,112</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1,638</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3.1</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10</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1,573</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3.4</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7</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-4.0</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-25.5</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430</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226</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21</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406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18</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79.6</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-5.6</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2,680</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5.1</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2399</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4.5</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3,341</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7.2</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2</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39.3</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24.7</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661</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543</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1.0</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19</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726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14</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33.7</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9.8</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1044</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623</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1.2</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16</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1,159</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2.5</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11</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86.0</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11.0</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378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718</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15</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380</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19</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-47.1</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0.5</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4,244</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8.1</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4,398</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8.3</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4,132</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9.0</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-6.0</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-2.6</w:t>
            </w:r>
          </w:p>
        </w:tc>
      </w:tr>
      <w:tr w:rsidR="00BF6D3B" w:rsidRPr="00BE1873" w:rsidTr="00D50FF7">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BF6D3B" w:rsidRPr="00BE1873" w:rsidRDefault="00BF6D3B"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32,589</w:t>
            </w:r>
          </w:p>
        </w:tc>
        <w:tc>
          <w:tcPr>
            <w:tcW w:w="392" w:type="pct"/>
            <w:tcBorders>
              <w:top w:val="nil"/>
              <w:left w:val="nil"/>
              <w:bottom w:val="single" w:sz="8"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62.2</w:t>
            </w:r>
          </w:p>
        </w:tc>
        <w:tc>
          <w:tcPr>
            <w:tcW w:w="295" w:type="pct"/>
            <w:tcBorders>
              <w:top w:val="nil"/>
              <w:left w:val="nil"/>
              <w:bottom w:val="single" w:sz="8" w:space="0" w:color="auto"/>
              <w:right w:val="single" w:sz="8" w:space="0" w:color="auto"/>
            </w:tcBorders>
            <w:shd w:val="clear" w:color="000000" w:fill="C2D69B"/>
            <w:noWrap/>
            <w:vAlign w:val="bottom"/>
            <w:hideMark/>
          </w:tcPr>
          <w:p w:rsidR="00BF6D3B" w:rsidRPr="00C55268" w:rsidRDefault="00BF6D3B" w:rsidP="00D50FF7">
            <w:pPr>
              <w:jc w:val="right"/>
              <w:rPr>
                <w:color w:val="000000"/>
                <w:sz w:val="16"/>
                <w:szCs w:val="16"/>
              </w:rPr>
            </w:pPr>
          </w:p>
        </w:tc>
        <w:tc>
          <w:tcPr>
            <w:tcW w:w="392"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30,576</w:t>
            </w:r>
          </w:p>
        </w:tc>
        <w:tc>
          <w:tcPr>
            <w:tcW w:w="411"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57.9</w:t>
            </w:r>
          </w:p>
        </w:tc>
        <w:tc>
          <w:tcPr>
            <w:tcW w:w="294" w:type="pct"/>
            <w:tcBorders>
              <w:top w:val="nil"/>
              <w:left w:val="nil"/>
              <w:bottom w:val="single" w:sz="8" w:space="0" w:color="auto"/>
              <w:right w:val="single" w:sz="8" w:space="0" w:color="auto"/>
            </w:tcBorders>
            <w:shd w:val="clear" w:color="000000" w:fill="C2D69B"/>
            <w:noWrap/>
            <w:vAlign w:val="bottom"/>
            <w:hideMark/>
          </w:tcPr>
          <w:p w:rsidR="00BF6D3B" w:rsidRDefault="00BF6D3B" w:rsidP="00D50FF7">
            <w:pPr>
              <w:jc w:val="right"/>
              <w:rPr>
                <w:b/>
                <w:bCs/>
                <w:color w:val="000000"/>
                <w:sz w:val="16"/>
                <w:szCs w:val="16"/>
              </w:rPr>
            </w:pPr>
          </w:p>
        </w:tc>
        <w:tc>
          <w:tcPr>
            <w:tcW w:w="394"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32,202</w:t>
            </w:r>
          </w:p>
        </w:tc>
        <w:tc>
          <w:tcPr>
            <w:tcW w:w="392"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69.8</w:t>
            </w:r>
          </w:p>
        </w:tc>
        <w:tc>
          <w:tcPr>
            <w:tcW w:w="295" w:type="pct"/>
            <w:tcBorders>
              <w:top w:val="nil"/>
              <w:left w:val="nil"/>
              <w:bottom w:val="single" w:sz="8" w:space="0" w:color="auto"/>
              <w:right w:val="single" w:sz="8" w:space="0" w:color="auto"/>
            </w:tcBorders>
            <w:shd w:val="clear" w:color="000000" w:fill="C2D69B"/>
            <w:noWrap/>
            <w:vAlign w:val="bottom"/>
            <w:hideMark/>
          </w:tcPr>
          <w:p w:rsidR="00BF6D3B" w:rsidRDefault="00BF6D3B" w:rsidP="00D50FF7">
            <w:pPr>
              <w:jc w:val="right"/>
              <w:rPr>
                <w:b/>
                <w:bCs/>
                <w:sz w:val="16"/>
                <w:szCs w:val="16"/>
              </w:rPr>
            </w:pPr>
          </w:p>
        </w:tc>
        <w:tc>
          <w:tcPr>
            <w:tcW w:w="460"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5.3</w:t>
            </w:r>
          </w:p>
        </w:tc>
        <w:tc>
          <w:tcPr>
            <w:tcW w:w="449"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-1.2</w:t>
            </w:r>
          </w:p>
        </w:tc>
      </w:tr>
      <w:tr w:rsidR="00BF6D3B" w:rsidRPr="00BE1873" w:rsidTr="00D50FF7">
        <w:trPr>
          <w:trHeight w:val="290"/>
        </w:trPr>
        <w:tc>
          <w:tcPr>
            <w:tcW w:w="836" w:type="pct"/>
            <w:tcBorders>
              <w:top w:val="nil"/>
              <w:left w:val="nil"/>
              <w:bottom w:val="nil"/>
              <w:right w:val="single" w:sz="8" w:space="0" w:color="auto"/>
            </w:tcBorders>
            <w:shd w:val="clear" w:color="000000" w:fill="EAF1DD"/>
            <w:noWrap/>
            <w:vAlign w:val="bottom"/>
            <w:hideMark/>
          </w:tcPr>
          <w:p w:rsidR="00BF6D3B" w:rsidRPr="00BE1873" w:rsidRDefault="00BF6D3B" w:rsidP="00BE1873">
            <w:pPr>
              <w:rPr>
                <w:b/>
                <w:bCs/>
                <w:color w:val="000000"/>
                <w:sz w:val="16"/>
                <w:szCs w:val="16"/>
                <w:lang w:val="sw-KE" w:eastAsia="sw-KE"/>
              </w:rPr>
            </w:pPr>
            <w:r w:rsidRPr="00BE1873">
              <w:rPr>
                <w:b/>
                <w:bCs/>
                <w:color w:val="000000"/>
                <w:sz w:val="16"/>
                <w:szCs w:val="16"/>
                <w:lang w:val="sw-KE" w:eastAsia="sw-KE"/>
              </w:rPr>
              <w:t xml:space="preserve"> ASIA </w:t>
            </w:r>
          </w:p>
        </w:tc>
        <w:tc>
          <w:tcPr>
            <w:tcW w:w="390"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Pr="00C55268" w:rsidRDefault="00BF6D3B" w:rsidP="00D50FF7">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411"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b/>
                <w:bCs/>
                <w:color w:val="000000"/>
                <w:sz w:val="16"/>
                <w:szCs w:val="16"/>
              </w:rPr>
            </w:pPr>
          </w:p>
        </w:tc>
        <w:tc>
          <w:tcPr>
            <w:tcW w:w="394"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b/>
                <w:bCs/>
                <w:sz w:val="16"/>
                <w:szCs w:val="16"/>
              </w:rPr>
            </w:pPr>
          </w:p>
        </w:tc>
        <w:tc>
          <w:tcPr>
            <w:tcW w:w="460"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449"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189</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22</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0.2</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23</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-53.4</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-24.1</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334</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385</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0.7</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20</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268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20</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-30.4</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-19.8</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419</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599</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17</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226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0.5</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21</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-62.3</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-46.1</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1,626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3.1</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1,119</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2.1</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12</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965</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2.1</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12</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-13.8</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-40.7</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2,269</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4.3</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1,747</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3.3</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1,376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3.0</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-21.2</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-39.4</w:t>
            </w:r>
          </w:p>
        </w:tc>
      </w:tr>
      <w:tr w:rsidR="00BF6D3B" w:rsidRPr="00BE1873" w:rsidTr="00D50FF7">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BF6D3B" w:rsidRPr="00BE1873" w:rsidRDefault="00BF6D3B"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4,764</w:t>
            </w:r>
          </w:p>
        </w:tc>
        <w:tc>
          <w:tcPr>
            <w:tcW w:w="392" w:type="pct"/>
            <w:tcBorders>
              <w:top w:val="nil"/>
              <w:left w:val="nil"/>
              <w:bottom w:val="single" w:sz="8"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9.1</w:t>
            </w:r>
          </w:p>
        </w:tc>
        <w:tc>
          <w:tcPr>
            <w:tcW w:w="295" w:type="pct"/>
            <w:tcBorders>
              <w:top w:val="nil"/>
              <w:left w:val="nil"/>
              <w:bottom w:val="single" w:sz="8" w:space="0" w:color="auto"/>
              <w:right w:val="single" w:sz="8" w:space="0" w:color="auto"/>
            </w:tcBorders>
            <w:shd w:val="clear" w:color="000000" w:fill="C2D69B"/>
            <w:noWrap/>
            <w:vAlign w:val="bottom"/>
            <w:hideMark/>
          </w:tcPr>
          <w:p w:rsidR="00BF6D3B" w:rsidRPr="00C55268" w:rsidRDefault="00BF6D3B" w:rsidP="00D50FF7">
            <w:pPr>
              <w:jc w:val="right"/>
              <w:rPr>
                <w:color w:val="000000"/>
                <w:sz w:val="16"/>
                <w:szCs w:val="16"/>
              </w:rPr>
            </w:pPr>
          </w:p>
        </w:tc>
        <w:tc>
          <w:tcPr>
            <w:tcW w:w="392"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4,039</w:t>
            </w:r>
          </w:p>
        </w:tc>
        <w:tc>
          <w:tcPr>
            <w:tcW w:w="411"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7.6</w:t>
            </w:r>
          </w:p>
        </w:tc>
        <w:tc>
          <w:tcPr>
            <w:tcW w:w="294" w:type="pct"/>
            <w:tcBorders>
              <w:top w:val="nil"/>
              <w:left w:val="nil"/>
              <w:bottom w:val="single" w:sz="8" w:space="0" w:color="auto"/>
              <w:right w:val="single" w:sz="8" w:space="0" w:color="auto"/>
            </w:tcBorders>
            <w:shd w:val="clear" w:color="000000" w:fill="C2D69B"/>
            <w:noWrap/>
            <w:vAlign w:val="bottom"/>
            <w:hideMark/>
          </w:tcPr>
          <w:p w:rsidR="00BF6D3B" w:rsidRDefault="00BF6D3B" w:rsidP="00D50FF7">
            <w:pPr>
              <w:jc w:val="right"/>
              <w:rPr>
                <w:b/>
                <w:bCs/>
                <w:color w:val="000000"/>
                <w:sz w:val="16"/>
                <w:szCs w:val="16"/>
              </w:rPr>
            </w:pPr>
          </w:p>
        </w:tc>
        <w:tc>
          <w:tcPr>
            <w:tcW w:w="394"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2,923</w:t>
            </w:r>
          </w:p>
        </w:tc>
        <w:tc>
          <w:tcPr>
            <w:tcW w:w="392"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6.3</w:t>
            </w:r>
          </w:p>
        </w:tc>
        <w:tc>
          <w:tcPr>
            <w:tcW w:w="295" w:type="pct"/>
            <w:tcBorders>
              <w:top w:val="nil"/>
              <w:left w:val="nil"/>
              <w:bottom w:val="single" w:sz="8" w:space="0" w:color="auto"/>
              <w:right w:val="single" w:sz="8" w:space="0" w:color="auto"/>
            </w:tcBorders>
            <w:shd w:val="clear" w:color="000000" w:fill="C2D69B"/>
            <w:noWrap/>
            <w:vAlign w:val="bottom"/>
            <w:hideMark/>
          </w:tcPr>
          <w:p w:rsidR="00BF6D3B" w:rsidRDefault="00BF6D3B" w:rsidP="00D50FF7">
            <w:pPr>
              <w:jc w:val="right"/>
              <w:rPr>
                <w:b/>
                <w:bCs/>
                <w:sz w:val="16"/>
                <w:szCs w:val="16"/>
              </w:rPr>
            </w:pPr>
          </w:p>
        </w:tc>
        <w:tc>
          <w:tcPr>
            <w:tcW w:w="460"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-27.6</w:t>
            </w:r>
          </w:p>
        </w:tc>
        <w:tc>
          <w:tcPr>
            <w:tcW w:w="449"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-38.6</w:t>
            </w:r>
          </w:p>
        </w:tc>
      </w:tr>
      <w:tr w:rsidR="00BF6D3B" w:rsidRPr="00BE1873" w:rsidTr="00D50FF7">
        <w:trPr>
          <w:trHeight w:val="290"/>
        </w:trPr>
        <w:tc>
          <w:tcPr>
            <w:tcW w:w="836" w:type="pct"/>
            <w:tcBorders>
              <w:top w:val="nil"/>
              <w:left w:val="nil"/>
              <w:bottom w:val="nil"/>
              <w:right w:val="single" w:sz="8" w:space="0" w:color="auto"/>
            </w:tcBorders>
            <w:shd w:val="clear" w:color="000000" w:fill="EAF1DD"/>
            <w:noWrap/>
            <w:vAlign w:val="bottom"/>
            <w:hideMark/>
          </w:tcPr>
          <w:p w:rsidR="00BF6D3B" w:rsidRPr="00BE1873" w:rsidRDefault="00BF6D3B" w:rsidP="00BE1873">
            <w:pPr>
              <w:rPr>
                <w:b/>
                <w:bCs/>
                <w:color w:val="000000"/>
                <w:sz w:val="16"/>
                <w:szCs w:val="16"/>
                <w:lang w:val="sw-KE" w:eastAsia="sw-KE"/>
              </w:rPr>
            </w:pPr>
            <w:r w:rsidRPr="00BE1873">
              <w:rPr>
                <w:b/>
                <w:bCs/>
                <w:color w:val="000000"/>
                <w:sz w:val="16"/>
                <w:szCs w:val="16"/>
                <w:lang w:val="sw-KE" w:eastAsia="sw-KE"/>
              </w:rPr>
              <w:t xml:space="preserve"> AFRICA </w:t>
            </w:r>
          </w:p>
        </w:tc>
        <w:tc>
          <w:tcPr>
            <w:tcW w:w="390"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Pr="00C55268" w:rsidRDefault="00BF6D3B" w:rsidP="00D50FF7">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411"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b/>
                <w:bCs/>
                <w:color w:val="000000"/>
                <w:sz w:val="16"/>
                <w:szCs w:val="16"/>
              </w:rPr>
            </w:pPr>
          </w:p>
        </w:tc>
        <w:tc>
          <w:tcPr>
            <w:tcW w:w="394"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b/>
                <w:bCs/>
                <w:sz w:val="16"/>
                <w:szCs w:val="16"/>
              </w:rPr>
            </w:pPr>
          </w:p>
        </w:tc>
        <w:tc>
          <w:tcPr>
            <w:tcW w:w="460"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449"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638</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1.2</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1950</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3.7</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9</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429</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0.9</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17</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-78.0</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-32.8</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1,339</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2.6</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3,842</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7.3</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1,186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2.6</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10</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-69.1</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-11.4</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1,239</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2,567</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4.9</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1,126</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-56.1</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-9.1</w:t>
            </w:r>
          </w:p>
        </w:tc>
      </w:tr>
      <w:tr w:rsidR="00BF6D3B" w:rsidRPr="00BE1873" w:rsidTr="00D50FF7">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BF6D3B" w:rsidRPr="00BE1873" w:rsidRDefault="00BF6D3B"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3,216</w:t>
            </w:r>
          </w:p>
        </w:tc>
        <w:tc>
          <w:tcPr>
            <w:tcW w:w="392" w:type="pct"/>
            <w:tcBorders>
              <w:top w:val="nil"/>
              <w:left w:val="nil"/>
              <w:bottom w:val="single" w:sz="8"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6.1</w:t>
            </w:r>
          </w:p>
        </w:tc>
        <w:tc>
          <w:tcPr>
            <w:tcW w:w="295" w:type="pct"/>
            <w:tcBorders>
              <w:top w:val="nil"/>
              <w:left w:val="nil"/>
              <w:bottom w:val="single" w:sz="8" w:space="0" w:color="auto"/>
              <w:right w:val="single" w:sz="8" w:space="0" w:color="auto"/>
            </w:tcBorders>
            <w:shd w:val="clear" w:color="000000" w:fill="C2D69B"/>
            <w:noWrap/>
            <w:vAlign w:val="bottom"/>
            <w:hideMark/>
          </w:tcPr>
          <w:p w:rsidR="00BF6D3B" w:rsidRPr="00C55268" w:rsidRDefault="00BF6D3B" w:rsidP="00D50FF7">
            <w:pPr>
              <w:jc w:val="right"/>
              <w:rPr>
                <w:color w:val="000000"/>
                <w:sz w:val="16"/>
                <w:szCs w:val="16"/>
              </w:rPr>
            </w:pPr>
          </w:p>
        </w:tc>
        <w:tc>
          <w:tcPr>
            <w:tcW w:w="392"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8,359</w:t>
            </w:r>
          </w:p>
        </w:tc>
        <w:tc>
          <w:tcPr>
            <w:tcW w:w="411"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15.8</w:t>
            </w:r>
          </w:p>
        </w:tc>
        <w:tc>
          <w:tcPr>
            <w:tcW w:w="294" w:type="pct"/>
            <w:tcBorders>
              <w:top w:val="nil"/>
              <w:left w:val="nil"/>
              <w:bottom w:val="single" w:sz="8" w:space="0" w:color="auto"/>
              <w:right w:val="single" w:sz="8" w:space="0" w:color="auto"/>
            </w:tcBorders>
            <w:shd w:val="clear" w:color="000000" w:fill="C2D69B"/>
            <w:noWrap/>
            <w:vAlign w:val="bottom"/>
            <w:hideMark/>
          </w:tcPr>
          <w:p w:rsidR="00BF6D3B" w:rsidRDefault="00BF6D3B" w:rsidP="00D50FF7">
            <w:pPr>
              <w:jc w:val="right"/>
              <w:rPr>
                <w:b/>
                <w:bCs/>
                <w:color w:val="000000"/>
                <w:sz w:val="16"/>
                <w:szCs w:val="16"/>
              </w:rPr>
            </w:pPr>
          </w:p>
        </w:tc>
        <w:tc>
          <w:tcPr>
            <w:tcW w:w="394"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2,741</w:t>
            </w:r>
          </w:p>
        </w:tc>
        <w:tc>
          <w:tcPr>
            <w:tcW w:w="392"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5.9</w:t>
            </w:r>
          </w:p>
        </w:tc>
        <w:tc>
          <w:tcPr>
            <w:tcW w:w="295" w:type="pct"/>
            <w:tcBorders>
              <w:top w:val="nil"/>
              <w:left w:val="nil"/>
              <w:bottom w:val="single" w:sz="8" w:space="0" w:color="auto"/>
              <w:right w:val="single" w:sz="8" w:space="0" w:color="auto"/>
            </w:tcBorders>
            <w:shd w:val="clear" w:color="000000" w:fill="C2D69B"/>
            <w:noWrap/>
            <w:vAlign w:val="bottom"/>
            <w:hideMark/>
          </w:tcPr>
          <w:p w:rsidR="00BF6D3B" w:rsidRDefault="00BF6D3B" w:rsidP="00D50FF7">
            <w:pPr>
              <w:jc w:val="right"/>
              <w:rPr>
                <w:b/>
                <w:bCs/>
                <w:sz w:val="16"/>
                <w:szCs w:val="16"/>
              </w:rPr>
            </w:pPr>
          </w:p>
        </w:tc>
        <w:tc>
          <w:tcPr>
            <w:tcW w:w="460"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-67.2</w:t>
            </w:r>
          </w:p>
        </w:tc>
        <w:tc>
          <w:tcPr>
            <w:tcW w:w="449"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-14.8</w:t>
            </w:r>
          </w:p>
        </w:tc>
      </w:tr>
      <w:tr w:rsidR="00BF6D3B" w:rsidRPr="00BE1873" w:rsidTr="00D50FF7">
        <w:trPr>
          <w:trHeight w:val="290"/>
        </w:trPr>
        <w:tc>
          <w:tcPr>
            <w:tcW w:w="836" w:type="pct"/>
            <w:tcBorders>
              <w:top w:val="nil"/>
              <w:left w:val="nil"/>
              <w:bottom w:val="nil"/>
              <w:right w:val="single" w:sz="8" w:space="0" w:color="auto"/>
            </w:tcBorders>
            <w:shd w:val="clear" w:color="000000" w:fill="EAF1DD"/>
            <w:noWrap/>
            <w:vAlign w:val="bottom"/>
            <w:hideMark/>
          </w:tcPr>
          <w:p w:rsidR="00BF6D3B" w:rsidRPr="00BE1873" w:rsidRDefault="00BF6D3B" w:rsidP="00BE1873">
            <w:pPr>
              <w:rPr>
                <w:b/>
                <w:bCs/>
                <w:color w:val="000000"/>
                <w:sz w:val="16"/>
                <w:szCs w:val="16"/>
                <w:lang w:val="sw-KE" w:eastAsia="sw-KE"/>
              </w:rPr>
            </w:pPr>
            <w:r w:rsidRPr="00BE1873">
              <w:rPr>
                <w:b/>
                <w:bCs/>
                <w:color w:val="000000"/>
                <w:sz w:val="16"/>
                <w:szCs w:val="16"/>
                <w:lang w:val="sw-KE" w:eastAsia="sw-KE"/>
              </w:rPr>
              <w:t xml:space="preserve"> AMERICA </w:t>
            </w:r>
          </w:p>
        </w:tc>
        <w:tc>
          <w:tcPr>
            <w:tcW w:w="390"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Pr="00C55268" w:rsidRDefault="00BF6D3B" w:rsidP="00D50FF7">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411"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b/>
                <w:bCs/>
                <w:color w:val="000000"/>
                <w:sz w:val="16"/>
                <w:szCs w:val="16"/>
              </w:rPr>
            </w:pPr>
          </w:p>
        </w:tc>
        <w:tc>
          <w:tcPr>
            <w:tcW w:w="394"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b/>
                <w:bCs/>
                <w:sz w:val="16"/>
                <w:szCs w:val="16"/>
              </w:rPr>
            </w:pPr>
          </w:p>
        </w:tc>
        <w:tc>
          <w:tcPr>
            <w:tcW w:w="460"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449"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2,892</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5.5</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4,434</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8.4</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3,201</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6.9</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3</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-27.8</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10.7</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730</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571</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1.1</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18</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584</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16</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2.3</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-20.0</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1,343</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2.6</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1,547</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2.9</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945</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2.0</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-38.9</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-29.6</w:t>
            </w:r>
          </w:p>
        </w:tc>
      </w:tr>
      <w:tr w:rsidR="00BF6D3B" w:rsidRPr="00BE1873" w:rsidTr="00D50FF7">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BF6D3B" w:rsidRPr="00BE1873" w:rsidRDefault="00BF6D3B"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4,965</w:t>
            </w:r>
          </w:p>
        </w:tc>
        <w:tc>
          <w:tcPr>
            <w:tcW w:w="392" w:type="pct"/>
            <w:tcBorders>
              <w:top w:val="nil"/>
              <w:left w:val="nil"/>
              <w:bottom w:val="single" w:sz="8"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9.5</w:t>
            </w:r>
          </w:p>
        </w:tc>
        <w:tc>
          <w:tcPr>
            <w:tcW w:w="295" w:type="pct"/>
            <w:tcBorders>
              <w:top w:val="nil"/>
              <w:left w:val="nil"/>
              <w:bottom w:val="single" w:sz="8" w:space="0" w:color="auto"/>
              <w:right w:val="single" w:sz="8" w:space="0" w:color="auto"/>
            </w:tcBorders>
            <w:shd w:val="clear" w:color="000000" w:fill="C2D69B"/>
            <w:noWrap/>
            <w:vAlign w:val="bottom"/>
            <w:hideMark/>
          </w:tcPr>
          <w:p w:rsidR="00BF6D3B" w:rsidRPr="00C55268" w:rsidRDefault="00BF6D3B" w:rsidP="00D50FF7">
            <w:pPr>
              <w:jc w:val="right"/>
              <w:rPr>
                <w:color w:val="000000"/>
                <w:sz w:val="16"/>
                <w:szCs w:val="16"/>
              </w:rPr>
            </w:pPr>
          </w:p>
        </w:tc>
        <w:tc>
          <w:tcPr>
            <w:tcW w:w="392"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6,552</w:t>
            </w:r>
          </w:p>
        </w:tc>
        <w:tc>
          <w:tcPr>
            <w:tcW w:w="411"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12.4</w:t>
            </w:r>
          </w:p>
        </w:tc>
        <w:tc>
          <w:tcPr>
            <w:tcW w:w="294" w:type="pct"/>
            <w:tcBorders>
              <w:top w:val="nil"/>
              <w:left w:val="nil"/>
              <w:bottom w:val="single" w:sz="8" w:space="0" w:color="auto"/>
              <w:right w:val="single" w:sz="8" w:space="0" w:color="auto"/>
            </w:tcBorders>
            <w:shd w:val="clear" w:color="000000" w:fill="C2D69B"/>
            <w:noWrap/>
            <w:vAlign w:val="bottom"/>
            <w:hideMark/>
          </w:tcPr>
          <w:p w:rsidR="00BF6D3B" w:rsidRDefault="00BF6D3B" w:rsidP="00D50FF7">
            <w:pPr>
              <w:jc w:val="right"/>
              <w:rPr>
                <w:b/>
                <w:bCs/>
                <w:color w:val="000000"/>
                <w:sz w:val="16"/>
                <w:szCs w:val="16"/>
              </w:rPr>
            </w:pPr>
          </w:p>
        </w:tc>
        <w:tc>
          <w:tcPr>
            <w:tcW w:w="394"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4,730</w:t>
            </w:r>
          </w:p>
        </w:tc>
        <w:tc>
          <w:tcPr>
            <w:tcW w:w="392"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10.3</w:t>
            </w:r>
          </w:p>
        </w:tc>
        <w:tc>
          <w:tcPr>
            <w:tcW w:w="295" w:type="pct"/>
            <w:tcBorders>
              <w:top w:val="nil"/>
              <w:left w:val="nil"/>
              <w:bottom w:val="single" w:sz="8" w:space="0" w:color="auto"/>
              <w:right w:val="single" w:sz="8" w:space="0" w:color="auto"/>
            </w:tcBorders>
            <w:shd w:val="clear" w:color="000000" w:fill="C2D69B"/>
            <w:noWrap/>
            <w:vAlign w:val="bottom"/>
            <w:hideMark/>
          </w:tcPr>
          <w:p w:rsidR="00BF6D3B" w:rsidRDefault="00BF6D3B" w:rsidP="00D50FF7">
            <w:pPr>
              <w:jc w:val="right"/>
              <w:rPr>
                <w:b/>
                <w:bCs/>
                <w:sz w:val="16"/>
                <w:szCs w:val="16"/>
              </w:rPr>
            </w:pPr>
          </w:p>
        </w:tc>
        <w:tc>
          <w:tcPr>
            <w:tcW w:w="460"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-27.8</w:t>
            </w:r>
          </w:p>
        </w:tc>
        <w:tc>
          <w:tcPr>
            <w:tcW w:w="449" w:type="pct"/>
            <w:tcBorders>
              <w:top w:val="nil"/>
              <w:left w:val="nil"/>
              <w:bottom w:val="single" w:sz="8"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-4.7</w:t>
            </w:r>
          </w:p>
        </w:tc>
      </w:tr>
      <w:tr w:rsidR="00BF6D3B" w:rsidRPr="00BE1873" w:rsidTr="00D50FF7">
        <w:trPr>
          <w:trHeight w:val="290"/>
        </w:trPr>
        <w:tc>
          <w:tcPr>
            <w:tcW w:w="836" w:type="pct"/>
            <w:tcBorders>
              <w:top w:val="nil"/>
              <w:left w:val="nil"/>
              <w:bottom w:val="nil"/>
              <w:right w:val="single" w:sz="8" w:space="0" w:color="auto"/>
            </w:tcBorders>
            <w:shd w:val="clear" w:color="000000" w:fill="EAF1DD"/>
            <w:noWrap/>
            <w:vAlign w:val="bottom"/>
            <w:hideMark/>
          </w:tcPr>
          <w:p w:rsidR="00BF6D3B" w:rsidRPr="00BE1873" w:rsidRDefault="00BF6D3B" w:rsidP="00BE1873">
            <w:pPr>
              <w:rPr>
                <w:b/>
                <w:bCs/>
                <w:color w:val="000000"/>
                <w:sz w:val="16"/>
                <w:szCs w:val="16"/>
                <w:lang w:val="sw-KE" w:eastAsia="sw-KE"/>
              </w:rPr>
            </w:pPr>
            <w:r w:rsidRPr="00BE1873">
              <w:rPr>
                <w:b/>
                <w:bCs/>
                <w:color w:val="000000"/>
                <w:sz w:val="16"/>
                <w:szCs w:val="16"/>
                <w:lang w:val="sw-KE" w:eastAsia="sw-KE"/>
              </w:rPr>
              <w:t xml:space="preserve"> OCEANIA </w:t>
            </w:r>
          </w:p>
        </w:tc>
        <w:tc>
          <w:tcPr>
            <w:tcW w:w="390"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Pr="00C55268" w:rsidRDefault="00BF6D3B" w:rsidP="00D50FF7">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411"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b/>
                <w:bCs/>
                <w:color w:val="000000"/>
                <w:sz w:val="16"/>
                <w:szCs w:val="16"/>
              </w:rPr>
            </w:pPr>
          </w:p>
        </w:tc>
        <w:tc>
          <w:tcPr>
            <w:tcW w:w="394"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392"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295" w:type="pct"/>
            <w:tcBorders>
              <w:top w:val="nil"/>
              <w:left w:val="nil"/>
              <w:bottom w:val="nil"/>
              <w:right w:val="single" w:sz="8" w:space="0" w:color="auto"/>
            </w:tcBorders>
            <w:shd w:val="clear" w:color="000000" w:fill="EAF1DD"/>
            <w:noWrap/>
            <w:vAlign w:val="bottom"/>
            <w:hideMark/>
          </w:tcPr>
          <w:p w:rsidR="00BF6D3B" w:rsidRDefault="00BF6D3B" w:rsidP="00D50FF7">
            <w:pPr>
              <w:jc w:val="right"/>
              <w:rPr>
                <w:b/>
                <w:bCs/>
                <w:sz w:val="16"/>
                <w:szCs w:val="16"/>
              </w:rPr>
            </w:pPr>
          </w:p>
        </w:tc>
        <w:tc>
          <w:tcPr>
            <w:tcW w:w="460"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c>
          <w:tcPr>
            <w:tcW w:w="449" w:type="pct"/>
            <w:tcBorders>
              <w:top w:val="nil"/>
              <w:left w:val="nil"/>
              <w:bottom w:val="nil"/>
              <w:right w:val="nil"/>
            </w:tcBorders>
            <w:shd w:val="clear" w:color="000000" w:fill="EAF1DD"/>
            <w:noWrap/>
            <w:vAlign w:val="bottom"/>
            <w:hideMark/>
          </w:tcPr>
          <w:p w:rsidR="00BF6D3B" w:rsidRDefault="00BF6D3B" w:rsidP="00D50FF7">
            <w:pPr>
              <w:jc w:val="right"/>
              <w:rPr>
                <w:color w:val="000000"/>
                <w:sz w:val="16"/>
                <w:szCs w:val="16"/>
              </w:rPr>
            </w:pP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3,071</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5.9</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780</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1.5</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587</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15</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-24.7</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-80.9</w:t>
            </w:r>
          </w:p>
        </w:tc>
      </w:tr>
      <w:tr w:rsidR="00BF6D3B" w:rsidRPr="00BE1873" w:rsidTr="00D50FF7">
        <w:trPr>
          <w:trHeight w:val="290"/>
        </w:trPr>
        <w:tc>
          <w:tcPr>
            <w:tcW w:w="836" w:type="pct"/>
            <w:tcBorders>
              <w:top w:val="nil"/>
              <w:left w:val="nil"/>
              <w:bottom w:val="nil"/>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9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67</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0.1</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67</w:t>
            </w:r>
          </w:p>
        </w:tc>
        <w:tc>
          <w:tcPr>
            <w:tcW w:w="411"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0.1</w:t>
            </w:r>
          </w:p>
        </w:tc>
        <w:tc>
          <w:tcPr>
            <w:tcW w:w="294" w:type="pct"/>
            <w:tcBorders>
              <w:top w:val="nil"/>
              <w:left w:val="nil"/>
              <w:bottom w:val="nil"/>
              <w:right w:val="single" w:sz="8" w:space="0" w:color="auto"/>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23</w:t>
            </w:r>
          </w:p>
        </w:tc>
        <w:tc>
          <w:tcPr>
            <w:tcW w:w="394"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167</w:t>
            </w:r>
          </w:p>
        </w:tc>
        <w:tc>
          <w:tcPr>
            <w:tcW w:w="392"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BF6D3B" w:rsidRDefault="00BF6D3B" w:rsidP="00D50FF7">
            <w:pPr>
              <w:jc w:val="right"/>
              <w:rPr>
                <w:sz w:val="16"/>
                <w:szCs w:val="16"/>
              </w:rPr>
            </w:pPr>
            <w:r>
              <w:rPr>
                <w:sz w:val="16"/>
                <w:szCs w:val="16"/>
              </w:rPr>
              <w:t>22</w:t>
            </w:r>
          </w:p>
        </w:tc>
        <w:tc>
          <w:tcPr>
            <w:tcW w:w="460"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149.3</w:t>
            </w:r>
          </w:p>
        </w:tc>
        <w:tc>
          <w:tcPr>
            <w:tcW w:w="449" w:type="pct"/>
            <w:tcBorders>
              <w:top w:val="nil"/>
              <w:left w:val="nil"/>
              <w:bottom w:val="nil"/>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149.3</w:t>
            </w:r>
          </w:p>
        </w:tc>
      </w:tr>
      <w:tr w:rsidR="00BF6D3B" w:rsidRPr="00BE1873" w:rsidTr="00D50FF7">
        <w:trPr>
          <w:trHeight w:val="290"/>
        </w:trPr>
        <w:tc>
          <w:tcPr>
            <w:tcW w:w="836" w:type="pct"/>
            <w:tcBorders>
              <w:top w:val="nil"/>
              <w:left w:val="nil"/>
              <w:bottom w:val="nil"/>
              <w:right w:val="single" w:sz="8" w:space="0" w:color="auto"/>
            </w:tcBorders>
            <w:shd w:val="clear" w:color="000000" w:fill="C2D69B"/>
            <w:noWrap/>
            <w:vAlign w:val="bottom"/>
            <w:hideMark/>
          </w:tcPr>
          <w:p w:rsidR="00BF6D3B" w:rsidRPr="00BE1873" w:rsidRDefault="00BF6D3B" w:rsidP="00BE1873">
            <w:pPr>
              <w:ind w:firstLineChars="200" w:firstLine="321"/>
              <w:rPr>
                <w:b/>
                <w:bCs/>
                <w:color w:val="000000"/>
                <w:sz w:val="16"/>
                <w:szCs w:val="16"/>
                <w:lang w:val="sw-KE" w:eastAsia="sw-KE"/>
              </w:rPr>
            </w:pPr>
            <w:r w:rsidRPr="00BE1873">
              <w:rPr>
                <w:b/>
                <w:bCs/>
                <w:color w:val="000000"/>
                <w:sz w:val="16"/>
                <w:szCs w:val="16"/>
                <w:lang w:eastAsia="sw-KE"/>
              </w:rPr>
              <w:t>Subtotal</w:t>
            </w:r>
          </w:p>
        </w:tc>
        <w:tc>
          <w:tcPr>
            <w:tcW w:w="390" w:type="pct"/>
            <w:tcBorders>
              <w:top w:val="nil"/>
              <w:left w:val="nil"/>
              <w:bottom w:val="nil"/>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3,138</w:t>
            </w:r>
          </w:p>
        </w:tc>
        <w:tc>
          <w:tcPr>
            <w:tcW w:w="392" w:type="pct"/>
            <w:tcBorders>
              <w:top w:val="nil"/>
              <w:left w:val="nil"/>
              <w:bottom w:val="nil"/>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6</w:t>
            </w:r>
          </w:p>
        </w:tc>
        <w:tc>
          <w:tcPr>
            <w:tcW w:w="295" w:type="pct"/>
            <w:tcBorders>
              <w:top w:val="nil"/>
              <w:left w:val="nil"/>
              <w:bottom w:val="nil"/>
              <w:right w:val="single" w:sz="8" w:space="0" w:color="auto"/>
            </w:tcBorders>
            <w:shd w:val="clear" w:color="000000" w:fill="C2D69B"/>
            <w:noWrap/>
            <w:vAlign w:val="bottom"/>
            <w:hideMark/>
          </w:tcPr>
          <w:p w:rsidR="00BF6D3B" w:rsidRPr="00C55268" w:rsidRDefault="00BF6D3B" w:rsidP="00D50FF7">
            <w:pPr>
              <w:jc w:val="right"/>
              <w:rPr>
                <w:color w:val="000000"/>
                <w:sz w:val="16"/>
                <w:szCs w:val="16"/>
              </w:rPr>
            </w:pPr>
          </w:p>
        </w:tc>
        <w:tc>
          <w:tcPr>
            <w:tcW w:w="392" w:type="pct"/>
            <w:tcBorders>
              <w:top w:val="nil"/>
              <w:left w:val="nil"/>
              <w:bottom w:val="nil"/>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847</w:t>
            </w:r>
          </w:p>
        </w:tc>
        <w:tc>
          <w:tcPr>
            <w:tcW w:w="411" w:type="pct"/>
            <w:tcBorders>
              <w:top w:val="nil"/>
              <w:left w:val="nil"/>
              <w:bottom w:val="nil"/>
              <w:right w:val="nil"/>
            </w:tcBorders>
            <w:shd w:val="clear" w:color="000000" w:fill="C2D69B"/>
            <w:noWrap/>
            <w:vAlign w:val="bottom"/>
            <w:hideMark/>
          </w:tcPr>
          <w:p w:rsidR="00BF6D3B" w:rsidRDefault="00BF6D3B" w:rsidP="00D50FF7">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000000" w:fill="C2D69B"/>
            <w:noWrap/>
            <w:vAlign w:val="bottom"/>
            <w:hideMark/>
          </w:tcPr>
          <w:p w:rsidR="00BF6D3B" w:rsidRDefault="00BF6D3B" w:rsidP="00D50FF7">
            <w:pPr>
              <w:jc w:val="right"/>
              <w:rPr>
                <w:b/>
                <w:bCs/>
                <w:color w:val="000000"/>
                <w:sz w:val="16"/>
                <w:szCs w:val="16"/>
              </w:rPr>
            </w:pPr>
          </w:p>
        </w:tc>
        <w:tc>
          <w:tcPr>
            <w:tcW w:w="394" w:type="pct"/>
            <w:tcBorders>
              <w:top w:val="nil"/>
              <w:left w:val="nil"/>
              <w:bottom w:val="nil"/>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754</w:t>
            </w:r>
          </w:p>
        </w:tc>
        <w:tc>
          <w:tcPr>
            <w:tcW w:w="392" w:type="pct"/>
            <w:tcBorders>
              <w:top w:val="nil"/>
              <w:left w:val="nil"/>
              <w:bottom w:val="nil"/>
              <w:right w:val="nil"/>
            </w:tcBorders>
            <w:shd w:val="clear" w:color="000000" w:fill="C2D69B"/>
            <w:noWrap/>
            <w:vAlign w:val="bottom"/>
            <w:hideMark/>
          </w:tcPr>
          <w:p w:rsidR="00BF6D3B" w:rsidRDefault="00BF6D3B" w:rsidP="00D50FF7">
            <w:pPr>
              <w:jc w:val="right"/>
              <w:rPr>
                <w:color w:val="000000"/>
                <w:sz w:val="16"/>
                <w:szCs w:val="16"/>
              </w:rPr>
            </w:pPr>
            <w:r>
              <w:rPr>
                <w:color w:val="000000"/>
                <w:sz w:val="16"/>
                <w:szCs w:val="16"/>
              </w:rPr>
              <w:t>1.6</w:t>
            </w:r>
          </w:p>
        </w:tc>
        <w:tc>
          <w:tcPr>
            <w:tcW w:w="295" w:type="pct"/>
            <w:tcBorders>
              <w:top w:val="nil"/>
              <w:left w:val="nil"/>
              <w:bottom w:val="nil"/>
              <w:right w:val="single" w:sz="8" w:space="0" w:color="auto"/>
            </w:tcBorders>
            <w:shd w:val="clear" w:color="000000" w:fill="C2D69B"/>
            <w:noWrap/>
            <w:vAlign w:val="bottom"/>
            <w:hideMark/>
          </w:tcPr>
          <w:p w:rsidR="00BF6D3B" w:rsidRDefault="00BF6D3B" w:rsidP="00D50FF7">
            <w:pPr>
              <w:jc w:val="right"/>
              <w:rPr>
                <w:b/>
                <w:bCs/>
                <w:sz w:val="16"/>
                <w:szCs w:val="16"/>
              </w:rPr>
            </w:pPr>
          </w:p>
        </w:tc>
        <w:tc>
          <w:tcPr>
            <w:tcW w:w="460" w:type="pct"/>
            <w:tcBorders>
              <w:top w:val="nil"/>
              <w:left w:val="nil"/>
              <w:bottom w:val="nil"/>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-11.0</w:t>
            </w:r>
          </w:p>
        </w:tc>
        <w:tc>
          <w:tcPr>
            <w:tcW w:w="449" w:type="pct"/>
            <w:tcBorders>
              <w:top w:val="nil"/>
              <w:left w:val="nil"/>
              <w:bottom w:val="nil"/>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-76.0</w:t>
            </w:r>
          </w:p>
        </w:tc>
      </w:tr>
      <w:tr w:rsidR="00BF6D3B" w:rsidRPr="00BE1873" w:rsidTr="00D50FF7">
        <w:trPr>
          <w:trHeight w:val="302"/>
        </w:trPr>
        <w:tc>
          <w:tcPr>
            <w:tcW w:w="836" w:type="pct"/>
            <w:tcBorders>
              <w:top w:val="nil"/>
              <w:left w:val="nil"/>
              <w:bottom w:val="single" w:sz="12" w:space="0" w:color="auto"/>
              <w:right w:val="single" w:sz="8" w:space="0" w:color="auto"/>
            </w:tcBorders>
            <w:shd w:val="clear" w:color="auto" w:fill="auto"/>
            <w:noWrap/>
            <w:vAlign w:val="bottom"/>
            <w:hideMark/>
          </w:tcPr>
          <w:p w:rsidR="00BF6D3B" w:rsidRPr="00BE1873" w:rsidRDefault="00BF6D3B" w:rsidP="00BE1873">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90" w:type="pct"/>
            <w:tcBorders>
              <w:top w:val="nil"/>
              <w:left w:val="nil"/>
              <w:bottom w:val="single" w:sz="12" w:space="0" w:color="auto"/>
              <w:right w:val="nil"/>
            </w:tcBorders>
            <w:shd w:val="clear" w:color="auto" w:fill="auto"/>
            <w:noWrap/>
            <w:vAlign w:val="bottom"/>
            <w:hideMark/>
          </w:tcPr>
          <w:p w:rsidR="00BF6D3B" w:rsidRPr="00C55268" w:rsidRDefault="00BF6D3B" w:rsidP="00D50FF7">
            <w:pPr>
              <w:jc w:val="right"/>
              <w:rPr>
                <w:color w:val="000000"/>
                <w:sz w:val="16"/>
                <w:szCs w:val="16"/>
              </w:rPr>
            </w:pPr>
            <w:r w:rsidRPr="00C55268">
              <w:rPr>
                <w:color w:val="000000"/>
                <w:sz w:val="16"/>
                <w:szCs w:val="16"/>
              </w:rPr>
              <w:t>3,745</w:t>
            </w:r>
          </w:p>
        </w:tc>
        <w:tc>
          <w:tcPr>
            <w:tcW w:w="392" w:type="pct"/>
            <w:tcBorders>
              <w:top w:val="nil"/>
              <w:left w:val="nil"/>
              <w:bottom w:val="single" w:sz="12" w:space="0" w:color="auto"/>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7.1</w:t>
            </w:r>
          </w:p>
        </w:tc>
        <w:tc>
          <w:tcPr>
            <w:tcW w:w="295" w:type="pct"/>
            <w:tcBorders>
              <w:top w:val="nil"/>
              <w:left w:val="nil"/>
              <w:bottom w:val="single" w:sz="12" w:space="0" w:color="auto"/>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2" w:type="pct"/>
            <w:tcBorders>
              <w:top w:val="nil"/>
              <w:left w:val="nil"/>
              <w:bottom w:val="single" w:sz="12" w:space="0" w:color="auto"/>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2455</w:t>
            </w:r>
          </w:p>
        </w:tc>
        <w:tc>
          <w:tcPr>
            <w:tcW w:w="411" w:type="pct"/>
            <w:tcBorders>
              <w:top w:val="nil"/>
              <w:left w:val="nil"/>
              <w:bottom w:val="single" w:sz="12" w:space="0" w:color="auto"/>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4.6</w:t>
            </w:r>
          </w:p>
        </w:tc>
        <w:tc>
          <w:tcPr>
            <w:tcW w:w="294" w:type="pct"/>
            <w:tcBorders>
              <w:top w:val="nil"/>
              <w:left w:val="nil"/>
              <w:bottom w:val="single" w:sz="12" w:space="0" w:color="auto"/>
              <w:right w:val="single" w:sz="8" w:space="0" w:color="auto"/>
            </w:tcBorders>
            <w:shd w:val="clear" w:color="auto" w:fill="auto"/>
            <w:noWrap/>
            <w:vAlign w:val="bottom"/>
            <w:hideMark/>
          </w:tcPr>
          <w:p w:rsidR="00BF6D3B" w:rsidRDefault="00BF6D3B" w:rsidP="00D50FF7">
            <w:pPr>
              <w:jc w:val="right"/>
              <w:rPr>
                <w:color w:val="000000"/>
                <w:sz w:val="16"/>
                <w:szCs w:val="16"/>
              </w:rPr>
            </w:pPr>
          </w:p>
        </w:tc>
        <w:tc>
          <w:tcPr>
            <w:tcW w:w="394" w:type="pct"/>
            <w:tcBorders>
              <w:top w:val="nil"/>
              <w:left w:val="nil"/>
              <w:bottom w:val="single" w:sz="12" w:space="0" w:color="auto"/>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2,783</w:t>
            </w:r>
          </w:p>
        </w:tc>
        <w:tc>
          <w:tcPr>
            <w:tcW w:w="392" w:type="pct"/>
            <w:tcBorders>
              <w:top w:val="nil"/>
              <w:left w:val="nil"/>
              <w:bottom w:val="single" w:sz="12" w:space="0" w:color="auto"/>
              <w:right w:val="nil"/>
            </w:tcBorders>
            <w:shd w:val="clear" w:color="auto" w:fill="auto"/>
            <w:noWrap/>
            <w:vAlign w:val="bottom"/>
            <w:hideMark/>
          </w:tcPr>
          <w:p w:rsidR="00BF6D3B" w:rsidRDefault="00BF6D3B" w:rsidP="00D50FF7">
            <w:pPr>
              <w:jc w:val="right"/>
              <w:rPr>
                <w:color w:val="000000"/>
                <w:sz w:val="16"/>
                <w:szCs w:val="16"/>
              </w:rPr>
            </w:pPr>
            <w:r>
              <w:rPr>
                <w:color w:val="000000"/>
                <w:sz w:val="16"/>
                <w:szCs w:val="16"/>
              </w:rPr>
              <w:t>6.0</w:t>
            </w:r>
          </w:p>
        </w:tc>
        <w:tc>
          <w:tcPr>
            <w:tcW w:w="295" w:type="pct"/>
            <w:tcBorders>
              <w:top w:val="nil"/>
              <w:left w:val="nil"/>
              <w:bottom w:val="single" w:sz="12" w:space="0" w:color="auto"/>
              <w:right w:val="single" w:sz="8" w:space="0" w:color="auto"/>
            </w:tcBorders>
            <w:shd w:val="clear" w:color="auto" w:fill="auto"/>
            <w:noWrap/>
            <w:vAlign w:val="bottom"/>
            <w:hideMark/>
          </w:tcPr>
          <w:p w:rsidR="00BF6D3B" w:rsidRDefault="00BF6D3B" w:rsidP="00D50FF7">
            <w:pPr>
              <w:jc w:val="right"/>
              <w:rPr>
                <w:sz w:val="16"/>
                <w:szCs w:val="16"/>
              </w:rPr>
            </w:pPr>
          </w:p>
        </w:tc>
        <w:tc>
          <w:tcPr>
            <w:tcW w:w="460" w:type="pct"/>
            <w:tcBorders>
              <w:top w:val="nil"/>
              <w:left w:val="nil"/>
              <w:bottom w:val="single" w:sz="12" w:space="0" w:color="auto"/>
              <w:right w:val="nil"/>
            </w:tcBorders>
            <w:shd w:val="clear" w:color="auto" w:fill="auto"/>
            <w:noWrap/>
            <w:vAlign w:val="bottom"/>
            <w:hideMark/>
          </w:tcPr>
          <w:p w:rsidR="00BF6D3B" w:rsidRDefault="00BF6D3B" w:rsidP="00D50FF7">
            <w:pPr>
              <w:jc w:val="right"/>
              <w:rPr>
                <w:color w:val="000000"/>
                <w:sz w:val="16"/>
                <w:szCs w:val="16"/>
              </w:rPr>
            </w:pPr>
          </w:p>
        </w:tc>
        <w:tc>
          <w:tcPr>
            <w:tcW w:w="449" w:type="pct"/>
            <w:tcBorders>
              <w:top w:val="nil"/>
              <w:left w:val="nil"/>
              <w:bottom w:val="single" w:sz="12" w:space="0" w:color="auto"/>
              <w:right w:val="nil"/>
            </w:tcBorders>
            <w:shd w:val="clear" w:color="auto" w:fill="auto"/>
            <w:noWrap/>
            <w:vAlign w:val="bottom"/>
            <w:hideMark/>
          </w:tcPr>
          <w:p w:rsidR="00BF6D3B" w:rsidRDefault="00BF6D3B" w:rsidP="00D50FF7">
            <w:pPr>
              <w:jc w:val="right"/>
              <w:rPr>
                <w:color w:val="000000"/>
                <w:sz w:val="16"/>
                <w:szCs w:val="16"/>
              </w:rPr>
            </w:pPr>
          </w:p>
        </w:tc>
      </w:tr>
      <w:tr w:rsidR="00BF6D3B" w:rsidRPr="00786512" w:rsidTr="00D50FF7">
        <w:trPr>
          <w:trHeight w:val="314"/>
        </w:trPr>
        <w:tc>
          <w:tcPr>
            <w:tcW w:w="836" w:type="pct"/>
            <w:tcBorders>
              <w:top w:val="nil"/>
              <w:left w:val="nil"/>
              <w:bottom w:val="single" w:sz="12" w:space="0" w:color="auto"/>
              <w:right w:val="single" w:sz="8" w:space="0" w:color="auto"/>
            </w:tcBorders>
            <w:shd w:val="clear" w:color="000000" w:fill="C2D69B"/>
            <w:noWrap/>
            <w:vAlign w:val="bottom"/>
            <w:hideMark/>
          </w:tcPr>
          <w:p w:rsidR="00BF6D3B" w:rsidRPr="00786512" w:rsidRDefault="00BF6D3B" w:rsidP="00BE1873">
            <w:pPr>
              <w:jc w:val="center"/>
              <w:rPr>
                <w:b/>
                <w:bCs/>
                <w:color w:val="000000"/>
                <w:sz w:val="16"/>
                <w:szCs w:val="16"/>
                <w:lang w:val="sw-KE" w:eastAsia="sw-KE"/>
              </w:rPr>
            </w:pPr>
            <w:r w:rsidRPr="00786512">
              <w:rPr>
                <w:b/>
                <w:bCs/>
                <w:color w:val="000000"/>
                <w:sz w:val="16"/>
                <w:szCs w:val="16"/>
                <w:lang w:val="sw-KE" w:eastAsia="sw-KE"/>
              </w:rPr>
              <w:t>TOTAL</w:t>
            </w:r>
          </w:p>
        </w:tc>
        <w:tc>
          <w:tcPr>
            <w:tcW w:w="390" w:type="pct"/>
            <w:tcBorders>
              <w:top w:val="nil"/>
              <w:left w:val="nil"/>
              <w:bottom w:val="single" w:sz="12"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52,417</w:t>
            </w:r>
          </w:p>
        </w:tc>
        <w:tc>
          <w:tcPr>
            <w:tcW w:w="392" w:type="pct"/>
            <w:tcBorders>
              <w:top w:val="nil"/>
              <w:left w:val="nil"/>
              <w:bottom w:val="single" w:sz="12" w:space="0" w:color="auto"/>
              <w:right w:val="nil"/>
            </w:tcBorders>
            <w:shd w:val="clear" w:color="000000" w:fill="C2D69B"/>
            <w:noWrap/>
            <w:vAlign w:val="bottom"/>
            <w:hideMark/>
          </w:tcPr>
          <w:p w:rsidR="00BF6D3B" w:rsidRPr="00C55268" w:rsidRDefault="00BF6D3B" w:rsidP="00D50FF7">
            <w:pPr>
              <w:jc w:val="right"/>
              <w:rPr>
                <w:color w:val="000000"/>
                <w:sz w:val="16"/>
                <w:szCs w:val="16"/>
              </w:rPr>
            </w:pPr>
            <w:r w:rsidRPr="00C55268">
              <w:rPr>
                <w:color w:val="000000"/>
                <w:sz w:val="16"/>
                <w:szCs w:val="16"/>
              </w:rPr>
              <w:t>100</w:t>
            </w:r>
          </w:p>
        </w:tc>
        <w:tc>
          <w:tcPr>
            <w:tcW w:w="295" w:type="pct"/>
            <w:tcBorders>
              <w:top w:val="nil"/>
              <w:left w:val="nil"/>
              <w:bottom w:val="single" w:sz="12" w:space="0" w:color="auto"/>
              <w:right w:val="single" w:sz="8" w:space="0" w:color="auto"/>
            </w:tcBorders>
            <w:shd w:val="clear" w:color="000000" w:fill="C2D69B"/>
            <w:noWrap/>
            <w:vAlign w:val="bottom"/>
            <w:hideMark/>
          </w:tcPr>
          <w:p w:rsidR="00BF6D3B" w:rsidRPr="00C55268" w:rsidRDefault="00BF6D3B" w:rsidP="00D50FF7">
            <w:pPr>
              <w:jc w:val="right"/>
              <w:rPr>
                <w:color w:val="000000"/>
                <w:sz w:val="16"/>
                <w:szCs w:val="16"/>
              </w:rPr>
            </w:pPr>
          </w:p>
        </w:tc>
        <w:tc>
          <w:tcPr>
            <w:tcW w:w="392" w:type="pct"/>
            <w:tcBorders>
              <w:top w:val="nil"/>
              <w:left w:val="nil"/>
              <w:bottom w:val="single" w:sz="12"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52,828</w:t>
            </w:r>
          </w:p>
        </w:tc>
        <w:tc>
          <w:tcPr>
            <w:tcW w:w="411" w:type="pct"/>
            <w:tcBorders>
              <w:top w:val="nil"/>
              <w:left w:val="nil"/>
              <w:bottom w:val="single" w:sz="12"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BF6D3B" w:rsidRDefault="00BF6D3B" w:rsidP="00D50FF7">
            <w:pPr>
              <w:jc w:val="right"/>
              <w:rPr>
                <w:b/>
                <w:bCs/>
                <w:color w:val="000000"/>
                <w:sz w:val="16"/>
                <w:szCs w:val="16"/>
              </w:rPr>
            </w:pPr>
          </w:p>
        </w:tc>
        <w:tc>
          <w:tcPr>
            <w:tcW w:w="394" w:type="pct"/>
            <w:tcBorders>
              <w:top w:val="nil"/>
              <w:left w:val="nil"/>
              <w:bottom w:val="single" w:sz="12"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46,133</w:t>
            </w:r>
          </w:p>
        </w:tc>
        <w:tc>
          <w:tcPr>
            <w:tcW w:w="392" w:type="pct"/>
            <w:tcBorders>
              <w:top w:val="nil"/>
              <w:left w:val="nil"/>
              <w:bottom w:val="single" w:sz="12"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BF6D3B" w:rsidRDefault="00BF6D3B" w:rsidP="00D50FF7">
            <w:pPr>
              <w:jc w:val="right"/>
              <w:rPr>
                <w:b/>
                <w:bCs/>
                <w:sz w:val="16"/>
                <w:szCs w:val="16"/>
              </w:rPr>
            </w:pPr>
          </w:p>
        </w:tc>
        <w:tc>
          <w:tcPr>
            <w:tcW w:w="460" w:type="pct"/>
            <w:tcBorders>
              <w:top w:val="nil"/>
              <w:left w:val="nil"/>
              <w:bottom w:val="single" w:sz="12"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-12.7</w:t>
            </w:r>
          </w:p>
        </w:tc>
        <w:tc>
          <w:tcPr>
            <w:tcW w:w="449" w:type="pct"/>
            <w:tcBorders>
              <w:top w:val="nil"/>
              <w:left w:val="nil"/>
              <w:bottom w:val="single" w:sz="12" w:space="0" w:color="auto"/>
              <w:right w:val="nil"/>
            </w:tcBorders>
            <w:shd w:val="clear" w:color="000000" w:fill="C2D69B"/>
            <w:noWrap/>
            <w:vAlign w:val="bottom"/>
            <w:hideMark/>
          </w:tcPr>
          <w:p w:rsidR="00BF6D3B" w:rsidRDefault="00BF6D3B" w:rsidP="00D50FF7">
            <w:pPr>
              <w:jc w:val="right"/>
              <w:rPr>
                <w:b/>
                <w:bCs/>
                <w:color w:val="000000"/>
                <w:sz w:val="16"/>
                <w:szCs w:val="16"/>
              </w:rPr>
            </w:pPr>
            <w:r>
              <w:rPr>
                <w:b/>
                <w:bCs/>
                <w:color w:val="000000"/>
                <w:sz w:val="16"/>
                <w:szCs w:val="16"/>
              </w:rPr>
              <w:t>-12.0</w:t>
            </w:r>
          </w:p>
        </w:tc>
      </w:tr>
    </w:tbl>
    <w:p w:rsidR="00BE1873" w:rsidRDefault="001615A2" w:rsidP="001615A2">
      <w:pPr>
        <w:tabs>
          <w:tab w:val="left" w:pos="7430"/>
        </w:tabs>
        <w:jc w:val="both"/>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7B12AD">
      <w:pPr>
        <w:tabs>
          <w:tab w:val="left" w:pos="7875"/>
        </w:tabs>
        <w:ind w:left="-630"/>
        <w:jc w:val="both"/>
        <w:rPr>
          <w:b/>
          <w:bCs/>
          <w:color w:val="000000"/>
        </w:rPr>
      </w:pPr>
    </w:p>
    <w:p w:rsidR="007B12AD" w:rsidRDefault="00123980" w:rsidP="00123980">
      <w:pPr>
        <w:tabs>
          <w:tab w:val="left" w:pos="8340"/>
        </w:tabs>
        <w:ind w:left="-630"/>
        <w:jc w:val="both"/>
        <w:rPr>
          <w:b/>
          <w:bCs/>
          <w:color w:val="000000"/>
        </w:rPr>
      </w:pPr>
      <w:r>
        <w:rPr>
          <w:b/>
          <w:bCs/>
          <w:color w:val="000000"/>
        </w:rPr>
        <w:tab/>
      </w:r>
    </w:p>
    <w:p w:rsidR="007B12AD" w:rsidRDefault="007B12AD" w:rsidP="00C55268">
      <w:pPr>
        <w:jc w:val="right"/>
        <w:rPr>
          <w:b/>
          <w:bCs/>
          <w:color w:val="000000"/>
        </w:rPr>
      </w:pPr>
    </w:p>
    <w:p w:rsidR="007B12AD" w:rsidRDefault="007B12AD" w:rsidP="006D76E5">
      <w:pPr>
        <w:tabs>
          <w:tab w:val="left" w:pos="7875"/>
        </w:tabs>
        <w:ind w:left="-630"/>
        <w:jc w:val="both"/>
        <w:rPr>
          <w:b/>
          <w:bCs/>
          <w:color w:val="000000"/>
        </w:rPr>
      </w:pPr>
    </w:p>
    <w:p w:rsidR="000033A0" w:rsidRDefault="000033A0" w:rsidP="006574CE">
      <w:pPr>
        <w:pStyle w:val="ListParagraph"/>
        <w:jc w:val="both"/>
        <w:rPr>
          <w:b/>
          <w:bCs/>
          <w:color w:val="000000"/>
        </w:rPr>
      </w:pPr>
    </w:p>
    <w:p w:rsidR="000033A0" w:rsidRDefault="000033A0" w:rsidP="000033A0">
      <w:pPr>
        <w:pStyle w:val="ListParagraph"/>
        <w:ind w:left="0"/>
        <w:rPr>
          <w:b/>
          <w:bCs/>
          <w:color w:val="000000"/>
        </w:rPr>
      </w:pPr>
    </w:p>
    <w:p w:rsidR="000033A0" w:rsidRDefault="000033A0" w:rsidP="000033A0">
      <w:pPr>
        <w:pStyle w:val="ListParagraph"/>
        <w:ind w:left="0"/>
        <w:rPr>
          <w:b/>
          <w:bCs/>
          <w:color w:val="000000"/>
        </w:rPr>
      </w:pPr>
    </w:p>
    <w:p w:rsidR="00CF24E7" w:rsidRPr="00D01EC4" w:rsidRDefault="00D45607" w:rsidP="000033A0">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 xml:space="preserve">oints, </w:t>
      </w:r>
      <w:r w:rsidR="00A02E99">
        <w:rPr>
          <w:b/>
          <w:bCs/>
          <w:color w:val="000000"/>
        </w:rPr>
        <w:t>January 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330"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035" w:type="dxa"/>
            <w:tcBorders>
              <w:top w:val="single" w:sz="4" w:space="0" w:color="auto"/>
              <w:righ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136" w:type="dxa"/>
            <w:tcBorders>
              <w:top w:val="single" w:sz="4" w:space="0" w:color="auto"/>
              <w:lef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987"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136"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1,515</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811</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2,326</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358</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360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1,006</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381</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1,387</w:t>
            </w:r>
          </w:p>
        </w:tc>
        <w:tc>
          <w:tcPr>
            <w:tcW w:w="1136" w:type="dxa"/>
            <w:tcBorders>
              <w:left w:val="single" w:sz="2" w:space="0" w:color="auto"/>
            </w:tcBorders>
            <w:shd w:val="clear" w:color="auto" w:fill="auto"/>
            <w:noWrap/>
            <w:vAlign w:val="bottom"/>
            <w:hideMark/>
          </w:tcPr>
          <w:p w:rsidR="00085850" w:rsidRDefault="000151F9">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155</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155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1,535</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814</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2,349</w:t>
            </w:r>
          </w:p>
        </w:tc>
        <w:tc>
          <w:tcPr>
            <w:tcW w:w="1136" w:type="dxa"/>
            <w:tcBorders>
              <w:left w:val="single" w:sz="2" w:space="0" w:color="auto"/>
            </w:tcBorders>
            <w:shd w:val="clear" w:color="auto" w:fill="auto"/>
            <w:noWrap/>
            <w:vAlign w:val="bottom"/>
            <w:hideMark/>
          </w:tcPr>
          <w:p w:rsidR="00085850" w:rsidRDefault="00085850" w:rsidP="000151F9">
            <w:pPr>
              <w:jc w:val="right"/>
              <w:rPr>
                <w:color w:val="000000"/>
                <w:sz w:val="18"/>
                <w:szCs w:val="18"/>
              </w:rPr>
            </w:pPr>
            <w:r>
              <w:rPr>
                <w:color w:val="000000"/>
                <w:sz w:val="18"/>
                <w:szCs w:val="18"/>
              </w:rPr>
              <w:t xml:space="preserve">               </w:t>
            </w:r>
            <w:r w:rsidR="000151F9">
              <w:rPr>
                <w:color w:val="000000"/>
                <w:sz w:val="18"/>
                <w:szCs w:val="18"/>
              </w:rPr>
              <w:t>0</w:t>
            </w:r>
            <w:r>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196</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196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8,014</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324</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8,338</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66</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68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2,176</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799</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2,975</w:t>
            </w:r>
          </w:p>
        </w:tc>
        <w:tc>
          <w:tcPr>
            <w:tcW w:w="1136" w:type="dxa"/>
            <w:tcBorders>
              <w:left w:val="single" w:sz="2" w:space="0" w:color="auto"/>
            </w:tcBorders>
            <w:shd w:val="clear" w:color="auto" w:fill="auto"/>
            <w:noWrap/>
            <w:vAlign w:val="bottom"/>
            <w:hideMark/>
          </w:tcPr>
          <w:p w:rsidR="00085850" w:rsidRDefault="000151F9">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118</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118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1,114</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251</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1,365</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98</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100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492</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102</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594</w:t>
            </w:r>
          </w:p>
        </w:tc>
        <w:tc>
          <w:tcPr>
            <w:tcW w:w="1136" w:type="dxa"/>
            <w:tcBorders>
              <w:left w:val="single" w:sz="2" w:space="0" w:color="auto"/>
            </w:tcBorders>
            <w:shd w:val="clear" w:color="auto" w:fill="auto"/>
            <w:noWrap/>
            <w:vAlign w:val="bottom"/>
            <w:hideMark/>
          </w:tcPr>
          <w:p w:rsidR="00085850" w:rsidRDefault="000151F9">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154</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154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1,263</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149</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1,412</w:t>
            </w:r>
          </w:p>
        </w:tc>
        <w:tc>
          <w:tcPr>
            <w:tcW w:w="1136" w:type="dxa"/>
            <w:tcBorders>
              <w:left w:val="single" w:sz="2" w:space="0" w:color="auto"/>
            </w:tcBorders>
            <w:shd w:val="clear" w:color="auto" w:fill="auto"/>
            <w:noWrap/>
            <w:vAlign w:val="bottom"/>
            <w:hideMark/>
          </w:tcPr>
          <w:p w:rsidR="00085850" w:rsidRDefault="000151F9">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161</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161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292</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80</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372</w:t>
            </w:r>
          </w:p>
        </w:tc>
        <w:tc>
          <w:tcPr>
            <w:tcW w:w="1136" w:type="dxa"/>
            <w:tcBorders>
              <w:left w:val="single" w:sz="2" w:space="0" w:color="auto"/>
            </w:tcBorders>
            <w:shd w:val="clear" w:color="auto" w:fill="auto"/>
            <w:noWrap/>
            <w:vAlign w:val="bottom"/>
            <w:hideMark/>
          </w:tcPr>
          <w:p w:rsidR="00085850" w:rsidRDefault="000151F9">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34</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34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3,193</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126</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3,319</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4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18</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22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650</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48</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698</w:t>
            </w:r>
          </w:p>
        </w:tc>
        <w:tc>
          <w:tcPr>
            <w:tcW w:w="1136" w:type="dxa"/>
            <w:tcBorders>
              <w:left w:val="single" w:sz="2" w:space="0" w:color="auto"/>
            </w:tcBorders>
            <w:shd w:val="clear" w:color="auto" w:fill="auto"/>
            <w:noWrap/>
            <w:vAlign w:val="bottom"/>
            <w:hideMark/>
          </w:tcPr>
          <w:p w:rsidR="00085850" w:rsidRDefault="00085850" w:rsidP="000151F9">
            <w:pPr>
              <w:jc w:val="right"/>
              <w:rPr>
                <w:color w:val="000000"/>
                <w:sz w:val="18"/>
                <w:szCs w:val="18"/>
              </w:rPr>
            </w:pPr>
            <w:r>
              <w:rPr>
                <w:color w:val="000000"/>
                <w:sz w:val="18"/>
                <w:szCs w:val="18"/>
              </w:rPr>
              <w:t xml:space="preserve">               </w:t>
            </w:r>
            <w:r w:rsidR="000151F9">
              <w:rPr>
                <w:color w:val="000000"/>
                <w:sz w:val="18"/>
                <w:szCs w:val="18"/>
              </w:rPr>
              <w:t>0</w:t>
            </w:r>
            <w:r>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28</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28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1,073</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47</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1,120</w:t>
            </w:r>
          </w:p>
        </w:tc>
        <w:tc>
          <w:tcPr>
            <w:tcW w:w="1136" w:type="dxa"/>
            <w:tcBorders>
              <w:left w:val="single" w:sz="2" w:space="0" w:color="auto"/>
            </w:tcBorders>
            <w:shd w:val="clear" w:color="auto" w:fill="auto"/>
            <w:noWrap/>
            <w:vAlign w:val="bottom"/>
            <w:hideMark/>
          </w:tcPr>
          <w:p w:rsidR="00085850" w:rsidRDefault="000151F9">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39</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39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231</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124</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355</w:t>
            </w:r>
          </w:p>
        </w:tc>
        <w:tc>
          <w:tcPr>
            <w:tcW w:w="1136" w:type="dxa"/>
            <w:tcBorders>
              <w:left w:val="single" w:sz="2" w:space="0" w:color="auto"/>
            </w:tcBorders>
            <w:shd w:val="clear" w:color="auto" w:fill="auto"/>
            <w:noWrap/>
            <w:vAlign w:val="bottom"/>
            <w:hideMark/>
          </w:tcPr>
          <w:p w:rsidR="00085850" w:rsidRDefault="000151F9">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25</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25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2,782</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758</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3,540</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591</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592 </w:t>
            </w:r>
          </w:p>
        </w:tc>
      </w:tr>
      <w:tr w:rsidR="00085850" w:rsidRPr="006574CE"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085850" w:rsidRPr="006574CE" w:rsidRDefault="00085850" w:rsidP="003C398B">
            <w:pPr>
              <w:ind w:left="291"/>
              <w:jc w:val="center"/>
              <w:rPr>
                <w:b/>
                <w:bCs/>
                <w:color w:val="000000"/>
                <w:sz w:val="18"/>
                <w:szCs w:val="18"/>
                <w:lang w:val="sw-KE"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25,336</w:t>
            </w:r>
          </w:p>
        </w:tc>
        <w:tc>
          <w:tcPr>
            <w:tcW w:w="1330"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4,814</w:t>
            </w:r>
          </w:p>
        </w:tc>
        <w:tc>
          <w:tcPr>
            <w:tcW w:w="1035" w:type="dxa"/>
            <w:tcBorders>
              <w:bottom w:val="single" w:sz="4" w:space="0" w:color="auto"/>
              <w:right w:val="single" w:sz="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30,150</w:t>
            </w:r>
          </w:p>
        </w:tc>
        <w:tc>
          <w:tcPr>
            <w:tcW w:w="1136" w:type="dxa"/>
            <w:tcBorders>
              <w:left w:val="single" w:sz="2" w:space="0" w:color="auto"/>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11</w:t>
            </w:r>
          </w:p>
        </w:tc>
        <w:tc>
          <w:tcPr>
            <w:tcW w:w="987"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2,041</w:t>
            </w:r>
          </w:p>
        </w:tc>
        <w:tc>
          <w:tcPr>
            <w:tcW w:w="1136"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2,052</w:t>
            </w:r>
          </w:p>
        </w:tc>
      </w:tr>
      <w:tr w:rsidR="00085850"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085850" w:rsidRPr="006574CE" w:rsidRDefault="00085850" w:rsidP="003C398B">
            <w:pPr>
              <w:jc w:val="cente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49</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18</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67</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21</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21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114</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78</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192</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76</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76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125</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29</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154</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72</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72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917</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32</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949</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15</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16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717</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156</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873</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501</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503 </w:t>
            </w:r>
          </w:p>
        </w:tc>
      </w:tr>
      <w:tr w:rsidR="00085850" w:rsidRPr="006574CE"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085850" w:rsidRPr="006574CE" w:rsidRDefault="00085850"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1,922</w:t>
            </w:r>
          </w:p>
        </w:tc>
        <w:tc>
          <w:tcPr>
            <w:tcW w:w="1330"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313</w:t>
            </w:r>
          </w:p>
        </w:tc>
        <w:tc>
          <w:tcPr>
            <w:tcW w:w="1035" w:type="dxa"/>
            <w:tcBorders>
              <w:bottom w:val="single" w:sz="4" w:space="0" w:color="auto"/>
              <w:right w:val="single" w:sz="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2,235</w:t>
            </w:r>
          </w:p>
        </w:tc>
        <w:tc>
          <w:tcPr>
            <w:tcW w:w="1136" w:type="dxa"/>
            <w:tcBorders>
              <w:left w:val="single" w:sz="2" w:space="0" w:color="auto"/>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3</w:t>
            </w:r>
          </w:p>
        </w:tc>
        <w:tc>
          <w:tcPr>
            <w:tcW w:w="987"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685</w:t>
            </w:r>
          </w:p>
        </w:tc>
        <w:tc>
          <w:tcPr>
            <w:tcW w:w="1136"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688</w:t>
            </w:r>
          </w:p>
        </w:tc>
      </w:tr>
      <w:tr w:rsidR="00085850"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085850" w:rsidRPr="006574CE" w:rsidRDefault="00085850" w:rsidP="003C398B">
            <w:pPr>
              <w:jc w:val="cente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310</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24</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334</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95</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95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1,057</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84</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1,141</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45</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45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503</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74</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577</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547</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549 </w:t>
            </w:r>
          </w:p>
        </w:tc>
      </w:tr>
      <w:tr w:rsidR="00085850" w:rsidRPr="006574CE"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085850" w:rsidRPr="006574CE" w:rsidRDefault="00085850"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1,870</w:t>
            </w:r>
          </w:p>
        </w:tc>
        <w:tc>
          <w:tcPr>
            <w:tcW w:w="1330"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182</w:t>
            </w:r>
          </w:p>
        </w:tc>
        <w:tc>
          <w:tcPr>
            <w:tcW w:w="1035" w:type="dxa"/>
            <w:tcBorders>
              <w:bottom w:val="single" w:sz="4" w:space="0" w:color="auto"/>
              <w:right w:val="single" w:sz="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2,052</w:t>
            </w:r>
          </w:p>
        </w:tc>
        <w:tc>
          <w:tcPr>
            <w:tcW w:w="1136" w:type="dxa"/>
            <w:tcBorders>
              <w:left w:val="single" w:sz="2" w:space="0" w:color="auto"/>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2</w:t>
            </w:r>
          </w:p>
        </w:tc>
        <w:tc>
          <w:tcPr>
            <w:tcW w:w="987"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687</w:t>
            </w:r>
          </w:p>
        </w:tc>
        <w:tc>
          <w:tcPr>
            <w:tcW w:w="1136"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689</w:t>
            </w:r>
          </w:p>
        </w:tc>
      </w:tr>
      <w:tr w:rsidR="00085850"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085850" w:rsidRPr="006574CE" w:rsidRDefault="00085850" w:rsidP="003C398B">
            <w:pPr>
              <w:jc w:val="cente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085850" w:rsidRDefault="00085850">
            <w:pPr>
              <w:jc w:val="right"/>
              <w:rPr>
                <w:color w:val="000000"/>
                <w:sz w:val="18"/>
                <w:szCs w:val="18"/>
              </w:rPr>
            </w:pPr>
          </w:p>
        </w:tc>
        <w:tc>
          <w:tcPr>
            <w:tcW w:w="1330" w:type="dxa"/>
            <w:tcBorders>
              <w:top w:val="single" w:sz="4" w:space="0" w:color="auto"/>
            </w:tcBorders>
            <w:shd w:val="clear" w:color="auto" w:fill="D6E3BC"/>
            <w:noWrap/>
            <w:vAlign w:val="bottom"/>
            <w:hideMark/>
          </w:tcPr>
          <w:p w:rsidR="00085850" w:rsidRDefault="00085850">
            <w:pPr>
              <w:jc w:val="right"/>
              <w:rPr>
                <w:color w:val="000000"/>
                <w:sz w:val="18"/>
                <w:szCs w:val="18"/>
              </w:rPr>
            </w:pPr>
          </w:p>
        </w:tc>
        <w:tc>
          <w:tcPr>
            <w:tcW w:w="1035" w:type="dxa"/>
            <w:tcBorders>
              <w:top w:val="single" w:sz="4" w:space="0" w:color="auto"/>
              <w:right w:val="single" w:sz="2" w:space="0" w:color="auto"/>
            </w:tcBorders>
            <w:shd w:val="clear" w:color="auto" w:fill="D6E3BC"/>
            <w:noWrap/>
            <w:vAlign w:val="bottom"/>
            <w:hideMark/>
          </w:tcPr>
          <w:p w:rsidR="00085850" w:rsidRDefault="00085850">
            <w:pPr>
              <w:jc w:val="right"/>
              <w:rPr>
                <w:color w:val="000000"/>
                <w:sz w:val="18"/>
                <w:szCs w:val="18"/>
              </w:rPr>
            </w:pPr>
            <w:r>
              <w:rPr>
                <w:color w:val="000000"/>
                <w:sz w:val="18"/>
                <w:szCs w:val="18"/>
              </w:rPr>
              <w:t> </w:t>
            </w:r>
          </w:p>
        </w:tc>
        <w:tc>
          <w:tcPr>
            <w:tcW w:w="1136" w:type="dxa"/>
            <w:tcBorders>
              <w:top w:val="single" w:sz="4" w:space="0" w:color="auto"/>
              <w:left w:val="single" w:sz="2" w:space="0" w:color="auto"/>
            </w:tcBorders>
            <w:shd w:val="clear" w:color="auto" w:fill="D6E3BC"/>
            <w:noWrap/>
            <w:vAlign w:val="bottom"/>
            <w:hideMark/>
          </w:tcPr>
          <w:p w:rsidR="00085850" w:rsidRDefault="00085850">
            <w:pPr>
              <w:jc w:val="right"/>
              <w:rPr>
                <w:color w:val="000000"/>
                <w:sz w:val="18"/>
                <w:szCs w:val="18"/>
              </w:rPr>
            </w:pPr>
          </w:p>
        </w:tc>
        <w:tc>
          <w:tcPr>
            <w:tcW w:w="987" w:type="dxa"/>
            <w:tcBorders>
              <w:top w:val="single" w:sz="4" w:space="0" w:color="auto"/>
            </w:tcBorders>
            <w:shd w:val="clear" w:color="auto" w:fill="D6E3BC"/>
            <w:noWrap/>
            <w:vAlign w:val="bottom"/>
            <w:hideMark/>
          </w:tcPr>
          <w:p w:rsidR="00085850" w:rsidRDefault="00085850">
            <w:pPr>
              <w:jc w:val="right"/>
              <w:rPr>
                <w:color w:val="000000"/>
                <w:sz w:val="18"/>
                <w:szCs w:val="18"/>
              </w:rPr>
            </w:pPr>
          </w:p>
        </w:tc>
        <w:tc>
          <w:tcPr>
            <w:tcW w:w="1136" w:type="dxa"/>
            <w:tcBorders>
              <w:top w:val="single" w:sz="4" w:space="0" w:color="auto"/>
            </w:tcBorders>
            <w:shd w:val="clear" w:color="auto" w:fill="D6E3BC"/>
            <w:noWrap/>
            <w:vAlign w:val="bottom"/>
            <w:hideMark/>
          </w:tcPr>
          <w:p w:rsidR="00085850" w:rsidRDefault="00085850">
            <w:pPr>
              <w:jc w:val="right"/>
              <w:rPr>
                <w:color w:val="000000"/>
                <w:sz w:val="18"/>
                <w:szCs w:val="18"/>
              </w:rPr>
            </w:pP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1,497</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1,018</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2,515</w:t>
            </w:r>
          </w:p>
        </w:tc>
        <w:tc>
          <w:tcPr>
            <w:tcW w:w="113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685</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686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236</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263</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499</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85</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85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225</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159</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384</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561</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561 </w:t>
            </w:r>
          </w:p>
        </w:tc>
      </w:tr>
      <w:tr w:rsidR="00085850" w:rsidRPr="006574CE"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085850" w:rsidRPr="006574CE" w:rsidRDefault="00085850"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1,958</w:t>
            </w:r>
          </w:p>
        </w:tc>
        <w:tc>
          <w:tcPr>
            <w:tcW w:w="1330"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1,440</w:t>
            </w:r>
          </w:p>
        </w:tc>
        <w:tc>
          <w:tcPr>
            <w:tcW w:w="1035" w:type="dxa"/>
            <w:tcBorders>
              <w:bottom w:val="single" w:sz="4" w:space="0" w:color="auto"/>
              <w:right w:val="single" w:sz="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3,398</w:t>
            </w:r>
          </w:p>
        </w:tc>
        <w:tc>
          <w:tcPr>
            <w:tcW w:w="1136" w:type="dxa"/>
            <w:tcBorders>
              <w:left w:val="single" w:sz="2" w:space="0" w:color="auto"/>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w:t>
            </w:r>
          </w:p>
        </w:tc>
        <w:tc>
          <w:tcPr>
            <w:tcW w:w="987"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1,331</w:t>
            </w:r>
          </w:p>
        </w:tc>
        <w:tc>
          <w:tcPr>
            <w:tcW w:w="1136" w:type="dxa"/>
            <w:tcBorders>
              <w:bottom w:val="single" w:sz="4"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1,332</w:t>
            </w:r>
          </w:p>
        </w:tc>
      </w:tr>
      <w:tr w:rsidR="00085850"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085850" w:rsidRPr="006574CE" w:rsidRDefault="00085850" w:rsidP="003C398B">
            <w:pPr>
              <w:jc w:val="cente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085850" w:rsidRDefault="00085850">
            <w:pPr>
              <w:jc w:val="right"/>
              <w:rPr>
                <w:b/>
                <w:bCs/>
                <w:color w:val="000000"/>
                <w:sz w:val="16"/>
                <w:szCs w:val="16"/>
              </w:rPr>
            </w:pPr>
            <w:r>
              <w:rPr>
                <w:b/>
                <w:bCs/>
                <w:color w:val="000000"/>
                <w:sz w:val="16"/>
                <w:szCs w:val="16"/>
              </w:rPr>
              <w:t>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244</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170</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414</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173</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173 </w:t>
            </w:r>
          </w:p>
        </w:tc>
      </w:tr>
      <w:tr w:rsidR="00085850" w:rsidRPr="006574CE" w:rsidTr="006574CE">
        <w:trPr>
          <w:trHeight w:val="292"/>
          <w:jc w:val="center"/>
        </w:trPr>
        <w:tc>
          <w:tcPr>
            <w:tcW w:w="2314" w:type="dxa"/>
            <w:tcBorders>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125</w:t>
            </w:r>
          </w:p>
        </w:tc>
        <w:tc>
          <w:tcPr>
            <w:tcW w:w="1330" w:type="dxa"/>
            <w:shd w:val="clear" w:color="auto" w:fill="auto"/>
            <w:noWrap/>
            <w:vAlign w:val="bottom"/>
            <w:hideMark/>
          </w:tcPr>
          <w:p w:rsidR="00085850" w:rsidRDefault="00085850">
            <w:pPr>
              <w:jc w:val="right"/>
              <w:rPr>
                <w:color w:val="000000"/>
                <w:sz w:val="18"/>
                <w:szCs w:val="18"/>
              </w:rPr>
            </w:pPr>
            <w:r>
              <w:rPr>
                <w:color w:val="000000"/>
                <w:sz w:val="18"/>
                <w:szCs w:val="18"/>
              </w:rPr>
              <w:t>33</w:t>
            </w:r>
          </w:p>
        </w:tc>
        <w:tc>
          <w:tcPr>
            <w:tcW w:w="1035" w:type="dxa"/>
            <w:tcBorders>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158</w:t>
            </w:r>
          </w:p>
        </w:tc>
        <w:tc>
          <w:tcPr>
            <w:tcW w:w="1136" w:type="dxa"/>
            <w:tcBorders>
              <w:left w:val="single" w:sz="2" w:space="0" w:color="auto"/>
            </w:tcBorders>
            <w:shd w:val="clear" w:color="auto" w:fill="auto"/>
            <w:noWrap/>
            <w:vAlign w:val="bottom"/>
            <w:hideMark/>
          </w:tcPr>
          <w:p w:rsidR="00085850" w:rsidRDefault="009910C6">
            <w:pPr>
              <w:jc w:val="right"/>
              <w:rPr>
                <w:color w:val="000000"/>
                <w:sz w:val="18"/>
                <w:szCs w:val="18"/>
              </w:rPr>
            </w:pPr>
            <w:r>
              <w:rPr>
                <w:color w:val="000000"/>
                <w:sz w:val="18"/>
                <w:szCs w:val="18"/>
              </w:rPr>
              <w:t xml:space="preserve">               0</w:t>
            </w:r>
            <w:r w:rsidR="00085850">
              <w:rPr>
                <w:color w:val="000000"/>
                <w:sz w:val="18"/>
                <w:szCs w:val="18"/>
              </w:rPr>
              <w:t xml:space="preserve">   </w:t>
            </w:r>
          </w:p>
        </w:tc>
        <w:tc>
          <w:tcPr>
            <w:tcW w:w="987" w:type="dxa"/>
            <w:shd w:val="clear" w:color="auto" w:fill="auto"/>
            <w:noWrap/>
            <w:vAlign w:val="bottom"/>
            <w:hideMark/>
          </w:tcPr>
          <w:p w:rsidR="00085850" w:rsidRDefault="00085850">
            <w:pPr>
              <w:jc w:val="right"/>
              <w:rPr>
                <w:color w:val="000000"/>
                <w:sz w:val="18"/>
                <w:szCs w:val="18"/>
              </w:rPr>
            </w:pPr>
            <w:r>
              <w:rPr>
                <w:color w:val="000000"/>
                <w:sz w:val="18"/>
                <w:szCs w:val="18"/>
              </w:rPr>
              <w:t>9</w:t>
            </w:r>
          </w:p>
        </w:tc>
        <w:tc>
          <w:tcPr>
            <w:tcW w:w="1136" w:type="dxa"/>
            <w:shd w:val="clear" w:color="auto" w:fill="auto"/>
            <w:noWrap/>
            <w:vAlign w:val="bottom"/>
            <w:hideMark/>
          </w:tcPr>
          <w:p w:rsidR="00085850" w:rsidRDefault="00085850">
            <w:pPr>
              <w:jc w:val="right"/>
              <w:rPr>
                <w:color w:val="000000"/>
                <w:sz w:val="18"/>
                <w:szCs w:val="18"/>
              </w:rPr>
            </w:pPr>
            <w:r>
              <w:rPr>
                <w:color w:val="000000"/>
                <w:sz w:val="18"/>
                <w:szCs w:val="18"/>
              </w:rPr>
              <w:t xml:space="preserve">                9 </w:t>
            </w:r>
          </w:p>
        </w:tc>
      </w:tr>
      <w:tr w:rsidR="00085850" w:rsidRPr="006574CE" w:rsidTr="006574CE">
        <w:trPr>
          <w:trHeight w:val="292"/>
          <w:jc w:val="center"/>
        </w:trPr>
        <w:tc>
          <w:tcPr>
            <w:tcW w:w="2314" w:type="dxa"/>
            <w:tcBorders>
              <w:right w:val="single" w:sz="2" w:space="0" w:color="auto"/>
            </w:tcBorders>
            <w:shd w:val="clear" w:color="auto" w:fill="C2D69B"/>
            <w:noWrap/>
            <w:vAlign w:val="bottom"/>
            <w:hideMark/>
          </w:tcPr>
          <w:p w:rsidR="00085850" w:rsidRPr="006574CE" w:rsidRDefault="00085850" w:rsidP="003C398B">
            <w:pPr>
              <w:ind w:left="291"/>
              <w:jc w:val="center"/>
              <w:rPr>
                <w:color w:val="000000"/>
                <w:sz w:val="18"/>
                <w:szCs w:val="18"/>
                <w:lang w:eastAsia="sw-KE"/>
              </w:rPr>
            </w:pPr>
            <w:r w:rsidRPr="006574CE">
              <w:rPr>
                <w:b/>
                <w:color w:val="000000"/>
                <w:sz w:val="18"/>
                <w:szCs w:val="18"/>
                <w:lang w:eastAsia="sw-KE"/>
              </w:rPr>
              <w:t>Subtota</w:t>
            </w:r>
            <w:r w:rsidRPr="006574CE">
              <w:rPr>
                <w:color w:val="000000"/>
                <w:sz w:val="18"/>
                <w:szCs w:val="18"/>
                <w:lang w:eastAsia="sw-KE"/>
              </w:rPr>
              <w:t>l</w:t>
            </w:r>
          </w:p>
        </w:tc>
        <w:tc>
          <w:tcPr>
            <w:tcW w:w="1586" w:type="dxa"/>
            <w:tcBorders>
              <w:left w:val="single" w:sz="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369</w:t>
            </w:r>
          </w:p>
        </w:tc>
        <w:tc>
          <w:tcPr>
            <w:tcW w:w="1330" w:type="dxa"/>
            <w:shd w:val="clear" w:color="auto" w:fill="C2D69B"/>
            <w:noWrap/>
            <w:vAlign w:val="bottom"/>
            <w:hideMark/>
          </w:tcPr>
          <w:p w:rsidR="00085850" w:rsidRDefault="00085850">
            <w:pPr>
              <w:jc w:val="right"/>
              <w:rPr>
                <w:b/>
                <w:bCs/>
                <w:color w:val="000000"/>
                <w:sz w:val="16"/>
                <w:szCs w:val="16"/>
              </w:rPr>
            </w:pPr>
            <w:r>
              <w:rPr>
                <w:b/>
                <w:bCs/>
                <w:color w:val="000000"/>
                <w:sz w:val="16"/>
                <w:szCs w:val="16"/>
              </w:rPr>
              <w:t>203</w:t>
            </w:r>
          </w:p>
        </w:tc>
        <w:tc>
          <w:tcPr>
            <w:tcW w:w="1035" w:type="dxa"/>
            <w:tcBorders>
              <w:right w:val="single" w:sz="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572</w:t>
            </w:r>
          </w:p>
        </w:tc>
        <w:tc>
          <w:tcPr>
            <w:tcW w:w="1136" w:type="dxa"/>
            <w:tcBorders>
              <w:left w:val="single" w:sz="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0</w:t>
            </w:r>
          </w:p>
        </w:tc>
        <w:tc>
          <w:tcPr>
            <w:tcW w:w="987" w:type="dxa"/>
            <w:shd w:val="clear" w:color="auto" w:fill="C2D69B"/>
            <w:noWrap/>
            <w:vAlign w:val="bottom"/>
            <w:hideMark/>
          </w:tcPr>
          <w:p w:rsidR="00085850" w:rsidRDefault="00085850">
            <w:pPr>
              <w:jc w:val="right"/>
              <w:rPr>
                <w:b/>
                <w:bCs/>
                <w:color w:val="000000"/>
                <w:sz w:val="16"/>
                <w:szCs w:val="16"/>
              </w:rPr>
            </w:pPr>
            <w:r>
              <w:rPr>
                <w:b/>
                <w:bCs/>
                <w:color w:val="000000"/>
                <w:sz w:val="16"/>
                <w:szCs w:val="16"/>
              </w:rPr>
              <w:t>182</w:t>
            </w:r>
          </w:p>
        </w:tc>
        <w:tc>
          <w:tcPr>
            <w:tcW w:w="1136" w:type="dxa"/>
            <w:shd w:val="clear" w:color="auto" w:fill="C2D69B"/>
            <w:noWrap/>
            <w:vAlign w:val="bottom"/>
            <w:hideMark/>
          </w:tcPr>
          <w:p w:rsidR="00085850" w:rsidRDefault="00085850">
            <w:pPr>
              <w:jc w:val="right"/>
              <w:rPr>
                <w:b/>
                <w:bCs/>
                <w:color w:val="000000"/>
                <w:sz w:val="16"/>
                <w:szCs w:val="16"/>
              </w:rPr>
            </w:pPr>
            <w:r>
              <w:rPr>
                <w:b/>
                <w:bCs/>
                <w:color w:val="000000"/>
                <w:sz w:val="16"/>
                <w:szCs w:val="16"/>
              </w:rPr>
              <w:t>182</w:t>
            </w:r>
          </w:p>
        </w:tc>
      </w:tr>
      <w:tr w:rsidR="00085850" w:rsidRPr="006574CE" w:rsidTr="006574CE">
        <w:trPr>
          <w:trHeight w:val="307"/>
          <w:jc w:val="center"/>
        </w:trPr>
        <w:tc>
          <w:tcPr>
            <w:tcW w:w="2314" w:type="dxa"/>
            <w:tcBorders>
              <w:bottom w:val="single" w:sz="12" w:space="0" w:color="auto"/>
              <w:right w:val="single" w:sz="2" w:space="0" w:color="auto"/>
            </w:tcBorders>
            <w:shd w:val="clear" w:color="auto" w:fill="auto"/>
            <w:noWrap/>
            <w:vAlign w:val="bottom"/>
            <w:hideMark/>
          </w:tcPr>
          <w:p w:rsidR="00085850" w:rsidRPr="006574CE" w:rsidRDefault="00085850" w:rsidP="003C398B">
            <w:pPr>
              <w:ind w:left="291"/>
              <w:jc w:val="center"/>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69</w:t>
            </w:r>
          </w:p>
        </w:tc>
        <w:tc>
          <w:tcPr>
            <w:tcW w:w="1330" w:type="dxa"/>
            <w:tcBorders>
              <w:bottom w:val="single" w:sz="1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2,598</w:t>
            </w:r>
          </w:p>
        </w:tc>
        <w:tc>
          <w:tcPr>
            <w:tcW w:w="1035" w:type="dxa"/>
            <w:tcBorders>
              <w:bottom w:val="single" w:sz="12" w:space="0" w:color="auto"/>
              <w:right w:val="single" w:sz="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2,667</w:t>
            </w:r>
          </w:p>
        </w:tc>
        <w:tc>
          <w:tcPr>
            <w:tcW w:w="1136" w:type="dxa"/>
            <w:tcBorders>
              <w:left w:val="single" w:sz="2" w:space="0" w:color="auto"/>
              <w:bottom w:val="single" w:sz="1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1 </w:t>
            </w:r>
          </w:p>
        </w:tc>
        <w:tc>
          <w:tcPr>
            <w:tcW w:w="987" w:type="dxa"/>
            <w:tcBorders>
              <w:bottom w:val="single" w:sz="1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115</w:t>
            </w:r>
          </w:p>
        </w:tc>
        <w:tc>
          <w:tcPr>
            <w:tcW w:w="1136" w:type="dxa"/>
            <w:tcBorders>
              <w:bottom w:val="single" w:sz="12" w:space="0" w:color="auto"/>
            </w:tcBorders>
            <w:shd w:val="clear" w:color="auto" w:fill="auto"/>
            <w:noWrap/>
            <w:vAlign w:val="bottom"/>
            <w:hideMark/>
          </w:tcPr>
          <w:p w:rsidR="00085850" w:rsidRDefault="00085850">
            <w:pPr>
              <w:jc w:val="right"/>
              <w:rPr>
                <w:color w:val="000000"/>
                <w:sz w:val="18"/>
                <w:szCs w:val="18"/>
              </w:rPr>
            </w:pPr>
            <w:r>
              <w:rPr>
                <w:color w:val="000000"/>
                <w:sz w:val="18"/>
                <w:szCs w:val="18"/>
              </w:rPr>
              <w:t xml:space="preserve">            116 </w:t>
            </w:r>
          </w:p>
        </w:tc>
      </w:tr>
      <w:tr w:rsidR="00085850" w:rsidRPr="006574CE" w:rsidTr="006574CE">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085850" w:rsidRPr="006574CE" w:rsidRDefault="00085850" w:rsidP="003C398B">
            <w:pPr>
              <w:jc w:val="center"/>
              <w:rPr>
                <w:b/>
                <w:bCs/>
                <w:color w:val="000000"/>
                <w:sz w:val="18"/>
                <w:szCs w:val="18"/>
                <w:lang w:val="sw-KE" w:eastAsia="sw-KE"/>
              </w:rPr>
            </w:pPr>
            <w:r w:rsidRPr="006574CE">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31,524</w:t>
            </w:r>
          </w:p>
        </w:tc>
        <w:tc>
          <w:tcPr>
            <w:tcW w:w="1330" w:type="dxa"/>
            <w:tcBorders>
              <w:top w:val="single" w:sz="12" w:space="0" w:color="auto"/>
              <w:bottom w:val="single" w:sz="1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9,550</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41,074</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18</w:t>
            </w:r>
          </w:p>
        </w:tc>
        <w:tc>
          <w:tcPr>
            <w:tcW w:w="987" w:type="dxa"/>
            <w:tcBorders>
              <w:top w:val="single" w:sz="12" w:space="0" w:color="auto"/>
              <w:bottom w:val="single" w:sz="1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5,041</w:t>
            </w:r>
          </w:p>
        </w:tc>
        <w:tc>
          <w:tcPr>
            <w:tcW w:w="1136" w:type="dxa"/>
            <w:tcBorders>
              <w:top w:val="single" w:sz="12" w:space="0" w:color="auto"/>
              <w:bottom w:val="single" w:sz="12" w:space="0" w:color="auto"/>
            </w:tcBorders>
            <w:shd w:val="clear" w:color="auto" w:fill="C2D69B"/>
            <w:noWrap/>
            <w:vAlign w:val="bottom"/>
            <w:hideMark/>
          </w:tcPr>
          <w:p w:rsidR="00085850" w:rsidRDefault="00085850">
            <w:pPr>
              <w:jc w:val="right"/>
              <w:rPr>
                <w:b/>
                <w:bCs/>
                <w:color w:val="000000"/>
                <w:sz w:val="16"/>
                <w:szCs w:val="16"/>
              </w:rPr>
            </w:pPr>
            <w:r>
              <w:rPr>
                <w:b/>
                <w:bCs/>
                <w:color w:val="000000"/>
                <w:sz w:val="16"/>
                <w:szCs w:val="16"/>
              </w:rPr>
              <w:t>5,059</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24F30" w:rsidRPr="00792CC5" w:rsidRDefault="004A4E1F" w:rsidP="004A4E1F">
      <w:pPr>
        <w:ind w:left="-180"/>
        <w:jc w:val="both"/>
        <w:rPr>
          <w:bCs/>
          <w:color w:val="000000"/>
        </w:rPr>
      </w:pPr>
      <w:r>
        <w:rPr>
          <w:bCs/>
          <w:color w:val="000000"/>
        </w:rPr>
        <w:br w:type="page"/>
      </w:r>
    </w:p>
    <w:p w:rsidR="00A410A3" w:rsidRDefault="000033A0" w:rsidP="00A364E7">
      <w:pPr>
        <w:ind w:left="-630"/>
        <w:jc w:val="both"/>
        <w:rPr>
          <w:b/>
          <w:bCs/>
          <w:color w:val="000000"/>
        </w:rPr>
      </w:pPr>
      <w:r>
        <w:rPr>
          <w:b/>
          <w:bCs/>
          <w:color w:val="000000"/>
        </w:rPr>
        <w:lastRenderedPageBreak/>
        <w:t xml:space="preserve">     </w:t>
      </w:r>
      <w:r w:rsidR="00FE0263">
        <w:rPr>
          <w:b/>
          <w:bCs/>
          <w:color w:val="000000"/>
        </w:rPr>
        <w:t>Table 3</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E0736F">
        <w:rPr>
          <w:b/>
          <w:bCs/>
          <w:color w:val="000000"/>
        </w:rPr>
        <w:t xml:space="preserve"> </w:t>
      </w:r>
      <w:r w:rsidR="00A02E99">
        <w:rPr>
          <w:b/>
          <w:bCs/>
          <w:color w:val="000000"/>
        </w:rPr>
        <w:t>January 2019</w:t>
      </w:r>
    </w:p>
    <w:tbl>
      <w:tblPr>
        <w:tblW w:w="5924" w:type="pct"/>
        <w:jc w:val="center"/>
        <w:tblBorders>
          <w:top w:val="single" w:sz="12" w:space="0" w:color="auto"/>
          <w:bottom w:val="single" w:sz="12" w:space="0" w:color="auto"/>
        </w:tblBorders>
        <w:tblLook w:val="04A0" w:firstRow="1" w:lastRow="0" w:firstColumn="1" w:lastColumn="0" w:noHBand="0" w:noVBand="1"/>
      </w:tblPr>
      <w:tblGrid>
        <w:gridCol w:w="1581"/>
        <w:gridCol w:w="963"/>
        <w:gridCol w:w="1007"/>
        <w:gridCol w:w="1096"/>
        <w:gridCol w:w="1096"/>
        <w:gridCol w:w="936"/>
        <w:gridCol w:w="977"/>
        <w:gridCol w:w="998"/>
        <w:gridCol w:w="936"/>
        <w:gridCol w:w="936"/>
        <w:gridCol w:w="936"/>
      </w:tblGrid>
      <w:tr w:rsidR="003A4160" w:rsidRPr="008A65B7" w:rsidTr="008B2E5D">
        <w:trPr>
          <w:trHeight w:val="591"/>
          <w:jc w:val="center"/>
        </w:trPr>
        <w:tc>
          <w:tcPr>
            <w:tcW w:w="690"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0"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39"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7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7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26"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5"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8B2E5D">
        <w:trPr>
          <w:trHeight w:val="394"/>
          <w:jc w:val="center"/>
        </w:trPr>
        <w:tc>
          <w:tcPr>
            <w:tcW w:w="690"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0"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39"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7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7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26"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5"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Scandinavian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6</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2,678</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2,686</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British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21</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1,501</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17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1,542</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German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37</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2,504</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4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2,545</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Italian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5</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3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67</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8,314</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12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8,406</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French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39</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3,049</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4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3,093</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Dutch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8</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1,455</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1,465</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Belgium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4</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690</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53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748</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Russian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1</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13</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1,558</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1,573</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Turkish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405</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406</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Polish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2</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29</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3,307</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3,341</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Ukrainian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6</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719</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726</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Czech Republic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14</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1,142</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1,159</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Spanish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4</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375</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380</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Other Europeans</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38</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3,952</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139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4,132</w:t>
            </w:r>
          </w:p>
        </w:tc>
      </w:tr>
      <w:tr w:rsidR="008B2E5D" w:rsidRPr="005C5F76" w:rsidTr="008B2E5D">
        <w:trPr>
          <w:trHeight w:val="274"/>
          <w:jc w:val="center"/>
        </w:trPr>
        <w:tc>
          <w:tcPr>
            <w:tcW w:w="690" w:type="pct"/>
            <w:tcBorders>
              <w:top w:val="nil"/>
              <w:bottom w:val="single" w:sz="4" w:space="0" w:color="auto"/>
            </w:tcBorders>
            <w:shd w:val="clear" w:color="auto" w:fill="C2D69B"/>
            <w:noWrap/>
            <w:vAlign w:val="bottom"/>
            <w:hideMark/>
          </w:tcPr>
          <w:p w:rsidR="008B2E5D" w:rsidRPr="005C5F76" w:rsidRDefault="008B2E5D" w:rsidP="009673BF">
            <w:pPr>
              <w:rPr>
                <w:b/>
                <w:bCs/>
                <w:color w:val="000000"/>
                <w:sz w:val="16"/>
                <w:szCs w:val="16"/>
                <w:lang w:val="sw-KE" w:eastAsia="sw-KE"/>
              </w:rPr>
            </w:pPr>
            <w:r w:rsidRPr="005C5F76">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8B2E5D" w:rsidRDefault="008B2E5D">
            <w:pPr>
              <w:jc w:val="right"/>
              <w:rPr>
                <w:b/>
                <w:bCs/>
                <w:color w:val="000000"/>
                <w:sz w:val="16"/>
                <w:szCs w:val="16"/>
              </w:rPr>
            </w:pPr>
            <w:r>
              <w:rPr>
                <w:b/>
                <w:bCs/>
                <w:color w:val="000000"/>
                <w:sz w:val="16"/>
                <w:szCs w:val="16"/>
              </w:rPr>
              <w:t xml:space="preserve">                  8 </w:t>
            </w:r>
          </w:p>
        </w:tc>
        <w:tc>
          <w:tcPr>
            <w:tcW w:w="439"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8 </w:t>
            </w:r>
          </w:p>
        </w:tc>
        <w:tc>
          <w:tcPr>
            <w:tcW w:w="47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287 </w:t>
            </w:r>
          </w:p>
        </w:tc>
        <w:tc>
          <w:tcPr>
            <w:tcW w:w="426"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31,649 </w:t>
            </w:r>
          </w:p>
        </w:tc>
        <w:tc>
          <w:tcPr>
            <w:tcW w:w="435"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5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4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238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32,202 </w:t>
            </w:r>
          </w:p>
        </w:tc>
      </w:tr>
      <w:tr w:rsidR="008B2E5D" w:rsidRPr="008A65B7" w:rsidTr="008B2E5D">
        <w:trPr>
          <w:trHeight w:val="193"/>
          <w:jc w:val="center"/>
        </w:trPr>
        <w:tc>
          <w:tcPr>
            <w:tcW w:w="690" w:type="pct"/>
            <w:tcBorders>
              <w:top w:val="single" w:sz="4" w:space="0" w:color="auto"/>
              <w:bottom w:val="nil"/>
            </w:tcBorders>
            <w:shd w:val="clear" w:color="auto" w:fill="D6E3BC"/>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ASIA </w:t>
            </w:r>
          </w:p>
        </w:tc>
        <w:tc>
          <w:tcPr>
            <w:tcW w:w="420" w:type="pct"/>
            <w:tcBorders>
              <w:top w:val="single" w:sz="4" w:space="0" w:color="auto"/>
              <w:bottom w:val="nil"/>
            </w:tcBorders>
            <w:shd w:val="clear" w:color="auto" w:fill="D6E3BC"/>
            <w:vAlign w:val="bottom"/>
          </w:tcPr>
          <w:p w:rsidR="008B2E5D" w:rsidRDefault="008B2E5D">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Japanese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86</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88</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Chinese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266</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268</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Indian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223</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226</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Israeli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5</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957</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965</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Other Asians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26</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1,228</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119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1,376</w:t>
            </w:r>
          </w:p>
        </w:tc>
      </w:tr>
      <w:tr w:rsidR="008B2E5D" w:rsidRPr="0074344E" w:rsidTr="008B2E5D">
        <w:trPr>
          <w:trHeight w:val="274"/>
          <w:jc w:val="center"/>
        </w:trPr>
        <w:tc>
          <w:tcPr>
            <w:tcW w:w="690" w:type="pct"/>
            <w:tcBorders>
              <w:top w:val="nil"/>
              <w:bottom w:val="single" w:sz="4" w:space="0" w:color="auto"/>
            </w:tcBorders>
            <w:shd w:val="clear" w:color="auto" w:fill="C2D69B"/>
            <w:noWrap/>
            <w:vAlign w:val="bottom"/>
            <w:hideMark/>
          </w:tcPr>
          <w:p w:rsidR="008B2E5D" w:rsidRPr="0074344E" w:rsidRDefault="008B2E5D" w:rsidP="009673BF">
            <w:pPr>
              <w:rPr>
                <w:b/>
                <w:bCs/>
                <w:color w:val="000000"/>
                <w:sz w:val="16"/>
                <w:szCs w:val="16"/>
                <w:lang w:val="sw-KE" w:eastAsia="sw-KE"/>
              </w:rPr>
            </w:pPr>
            <w:r w:rsidRPr="0074344E">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8B2E5D" w:rsidRDefault="00824984">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39"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35 </w:t>
            </w:r>
          </w:p>
        </w:tc>
        <w:tc>
          <w:tcPr>
            <w:tcW w:w="426"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2,760 </w:t>
            </w:r>
          </w:p>
        </w:tc>
        <w:tc>
          <w:tcPr>
            <w:tcW w:w="435"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4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120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2,923 </w:t>
            </w:r>
          </w:p>
        </w:tc>
      </w:tr>
      <w:tr w:rsidR="008B2E5D" w:rsidRPr="008A65B7" w:rsidTr="008B2E5D">
        <w:trPr>
          <w:trHeight w:val="235"/>
          <w:jc w:val="center"/>
        </w:trPr>
        <w:tc>
          <w:tcPr>
            <w:tcW w:w="690" w:type="pct"/>
            <w:tcBorders>
              <w:top w:val="single" w:sz="4" w:space="0" w:color="auto"/>
              <w:bottom w:val="nil"/>
            </w:tcBorders>
            <w:shd w:val="clear" w:color="auto" w:fill="D6E3BC"/>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AFRICA </w:t>
            </w:r>
          </w:p>
        </w:tc>
        <w:tc>
          <w:tcPr>
            <w:tcW w:w="420" w:type="pct"/>
            <w:tcBorders>
              <w:top w:val="single" w:sz="4" w:space="0" w:color="auto"/>
              <w:bottom w:val="nil"/>
            </w:tcBorders>
            <w:shd w:val="clear" w:color="auto" w:fill="D6E3BC"/>
            <w:vAlign w:val="bottom"/>
          </w:tcPr>
          <w:p w:rsidR="008B2E5D" w:rsidRDefault="008B2E5D">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Kenyan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1</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6</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421</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429</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South African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2</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1,181</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1,186</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Other Africans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1,003</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118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1,126</w:t>
            </w:r>
          </w:p>
        </w:tc>
      </w:tr>
      <w:tr w:rsidR="008B2E5D" w:rsidRPr="00576EA8" w:rsidTr="008B2E5D">
        <w:trPr>
          <w:trHeight w:val="274"/>
          <w:jc w:val="center"/>
        </w:trPr>
        <w:tc>
          <w:tcPr>
            <w:tcW w:w="690" w:type="pct"/>
            <w:tcBorders>
              <w:top w:val="nil"/>
              <w:bottom w:val="single" w:sz="4" w:space="0" w:color="auto"/>
            </w:tcBorders>
            <w:shd w:val="clear" w:color="auto" w:fill="C2D69B"/>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8B2E5D" w:rsidRDefault="008B2E5D">
            <w:pPr>
              <w:jc w:val="right"/>
              <w:rPr>
                <w:b/>
                <w:bCs/>
                <w:color w:val="000000"/>
                <w:sz w:val="16"/>
                <w:szCs w:val="16"/>
              </w:rPr>
            </w:pPr>
            <w:r>
              <w:rPr>
                <w:b/>
                <w:bCs/>
                <w:color w:val="000000"/>
                <w:sz w:val="16"/>
                <w:szCs w:val="16"/>
              </w:rPr>
              <w:t xml:space="preserve">                  1 </w:t>
            </w:r>
          </w:p>
        </w:tc>
        <w:tc>
          <w:tcPr>
            <w:tcW w:w="439"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8B2E5D" w:rsidRDefault="00824984">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7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3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12 </w:t>
            </w:r>
          </w:p>
        </w:tc>
        <w:tc>
          <w:tcPr>
            <w:tcW w:w="426"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2,605 </w:t>
            </w:r>
          </w:p>
        </w:tc>
        <w:tc>
          <w:tcPr>
            <w:tcW w:w="435"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08" w:type="pct"/>
            <w:tcBorders>
              <w:top w:val="nil"/>
              <w:bottom w:val="single" w:sz="4" w:space="0" w:color="auto"/>
            </w:tcBorders>
            <w:shd w:val="clear" w:color="auto" w:fill="C2D69B"/>
            <w:noWrap/>
            <w:vAlign w:val="bottom"/>
            <w:hideMark/>
          </w:tcPr>
          <w:p w:rsidR="008B2E5D" w:rsidRDefault="0084677E">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118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2,741 </w:t>
            </w:r>
          </w:p>
        </w:tc>
      </w:tr>
      <w:tr w:rsidR="008B2E5D" w:rsidRPr="008A65B7" w:rsidTr="008B2E5D">
        <w:trPr>
          <w:trHeight w:val="201"/>
          <w:jc w:val="center"/>
        </w:trPr>
        <w:tc>
          <w:tcPr>
            <w:tcW w:w="690" w:type="pct"/>
            <w:tcBorders>
              <w:top w:val="single" w:sz="4" w:space="0" w:color="auto"/>
              <w:bottom w:val="nil"/>
            </w:tcBorders>
            <w:shd w:val="clear" w:color="auto" w:fill="D6E3BC"/>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AMERICA </w:t>
            </w:r>
          </w:p>
        </w:tc>
        <w:tc>
          <w:tcPr>
            <w:tcW w:w="420" w:type="pct"/>
            <w:tcBorders>
              <w:top w:val="single" w:sz="4" w:space="0" w:color="auto"/>
              <w:bottom w:val="nil"/>
            </w:tcBorders>
            <w:shd w:val="clear" w:color="auto" w:fill="D6E3BC"/>
            <w:vAlign w:val="bottom"/>
          </w:tcPr>
          <w:p w:rsidR="008B2E5D" w:rsidRDefault="008B2E5D">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American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2</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2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10</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3,027</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158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3,201</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Canadian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6</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573</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4</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584</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Other Americans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752</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189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945</w:t>
            </w:r>
          </w:p>
        </w:tc>
      </w:tr>
      <w:tr w:rsidR="008B2E5D" w:rsidRPr="0074344E" w:rsidTr="008B2E5D">
        <w:trPr>
          <w:trHeight w:val="274"/>
          <w:jc w:val="center"/>
        </w:trPr>
        <w:tc>
          <w:tcPr>
            <w:tcW w:w="690" w:type="pct"/>
            <w:tcBorders>
              <w:top w:val="nil"/>
              <w:bottom w:val="single" w:sz="4" w:space="0" w:color="auto"/>
            </w:tcBorders>
            <w:shd w:val="clear" w:color="auto" w:fill="C2D69B"/>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8B2E5D" w:rsidRDefault="008B2E5D">
            <w:pPr>
              <w:jc w:val="right"/>
              <w:rPr>
                <w:b/>
                <w:bCs/>
                <w:color w:val="000000"/>
                <w:sz w:val="16"/>
                <w:szCs w:val="16"/>
              </w:rPr>
            </w:pPr>
            <w:r>
              <w:rPr>
                <w:b/>
                <w:bCs/>
                <w:color w:val="000000"/>
                <w:sz w:val="16"/>
                <w:szCs w:val="16"/>
              </w:rPr>
              <w:t xml:space="preserve">                  2 </w:t>
            </w:r>
          </w:p>
        </w:tc>
        <w:tc>
          <w:tcPr>
            <w:tcW w:w="439"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 </w:t>
            </w:r>
          </w:p>
        </w:tc>
        <w:tc>
          <w:tcPr>
            <w:tcW w:w="47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 </w:t>
            </w:r>
          </w:p>
        </w:tc>
        <w:tc>
          <w:tcPr>
            <w:tcW w:w="47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19 </w:t>
            </w:r>
          </w:p>
        </w:tc>
        <w:tc>
          <w:tcPr>
            <w:tcW w:w="426"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4,352 </w:t>
            </w:r>
          </w:p>
        </w:tc>
        <w:tc>
          <w:tcPr>
            <w:tcW w:w="435" w:type="pct"/>
            <w:tcBorders>
              <w:top w:val="nil"/>
              <w:bottom w:val="single" w:sz="4" w:space="0" w:color="auto"/>
            </w:tcBorders>
            <w:shd w:val="clear" w:color="auto" w:fill="C2D69B"/>
            <w:noWrap/>
            <w:vAlign w:val="bottom"/>
            <w:hideMark/>
          </w:tcPr>
          <w:p w:rsidR="008B2E5D" w:rsidRDefault="0084677E">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4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348 </w:t>
            </w:r>
          </w:p>
        </w:tc>
        <w:tc>
          <w:tcPr>
            <w:tcW w:w="408" w:type="pct"/>
            <w:tcBorders>
              <w:top w:val="nil"/>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4,730 </w:t>
            </w:r>
          </w:p>
        </w:tc>
      </w:tr>
      <w:tr w:rsidR="008B2E5D" w:rsidRPr="008A65B7" w:rsidTr="008B2E5D">
        <w:trPr>
          <w:trHeight w:val="227"/>
          <w:jc w:val="center"/>
        </w:trPr>
        <w:tc>
          <w:tcPr>
            <w:tcW w:w="690" w:type="pct"/>
            <w:tcBorders>
              <w:top w:val="single" w:sz="4" w:space="0" w:color="auto"/>
              <w:bottom w:val="nil"/>
            </w:tcBorders>
            <w:shd w:val="clear" w:color="auto" w:fill="D6E3BC"/>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OCEANIA </w:t>
            </w:r>
          </w:p>
        </w:tc>
        <w:tc>
          <w:tcPr>
            <w:tcW w:w="420" w:type="pct"/>
            <w:tcBorders>
              <w:top w:val="single" w:sz="4" w:space="0" w:color="auto"/>
              <w:bottom w:val="nil"/>
            </w:tcBorders>
            <w:shd w:val="clear" w:color="auto" w:fill="D6E3BC"/>
            <w:vAlign w:val="bottom"/>
          </w:tcPr>
          <w:p w:rsidR="008B2E5D" w:rsidRDefault="008B2E5D">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8B2E5D" w:rsidRDefault="008B2E5D">
            <w:pPr>
              <w:jc w:val="right"/>
              <w:rPr>
                <w:color w:val="000000"/>
                <w:sz w:val="16"/>
                <w:szCs w:val="16"/>
              </w:rPr>
            </w:pPr>
            <w:r>
              <w:rPr>
                <w:color w:val="000000"/>
                <w:sz w:val="16"/>
                <w:szCs w:val="16"/>
              </w:rPr>
              <w:t> </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Australian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3</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555</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28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587</w:t>
            </w:r>
          </w:p>
        </w:tc>
      </w:tr>
      <w:tr w:rsidR="008B2E5D" w:rsidRPr="008A65B7" w:rsidTr="008B2E5D">
        <w:trPr>
          <w:trHeight w:val="274"/>
          <w:jc w:val="center"/>
        </w:trPr>
        <w:tc>
          <w:tcPr>
            <w:tcW w:w="690" w:type="pct"/>
            <w:tcBorders>
              <w:top w:val="nil"/>
              <w:bottom w:val="nil"/>
            </w:tcBorders>
            <w:shd w:val="clear" w:color="auto" w:fill="auto"/>
            <w:noWrap/>
            <w:vAlign w:val="bottom"/>
            <w:hideMark/>
          </w:tcPr>
          <w:p w:rsidR="008B2E5D" w:rsidRPr="008A65B7" w:rsidRDefault="008B2E5D" w:rsidP="009673BF">
            <w:pPr>
              <w:rPr>
                <w:color w:val="000000"/>
                <w:sz w:val="16"/>
                <w:szCs w:val="16"/>
                <w:lang w:val="sw-KE" w:eastAsia="sw-KE"/>
              </w:rPr>
            </w:pPr>
            <w:r w:rsidRPr="008A65B7">
              <w:rPr>
                <w:color w:val="000000"/>
                <w:sz w:val="16"/>
                <w:szCs w:val="16"/>
                <w:lang w:val="sw-KE" w:eastAsia="sw-KE"/>
              </w:rPr>
              <w:t xml:space="preserve"> New Zealand  </w:t>
            </w:r>
          </w:p>
        </w:tc>
        <w:tc>
          <w:tcPr>
            <w:tcW w:w="420" w:type="pct"/>
            <w:tcBorders>
              <w:top w:val="nil"/>
              <w:bottom w:val="nil"/>
            </w:tcBorders>
            <w:vAlign w:val="bottom"/>
          </w:tcPr>
          <w:p w:rsidR="008B2E5D" w:rsidRDefault="008B2E5D">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167</w:t>
            </w:r>
          </w:p>
        </w:tc>
        <w:tc>
          <w:tcPr>
            <w:tcW w:w="435"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8B2E5D" w:rsidRDefault="0084677E">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08" w:type="pct"/>
            <w:tcBorders>
              <w:top w:val="nil"/>
              <w:bottom w:val="nil"/>
            </w:tcBorders>
            <w:shd w:val="clear" w:color="auto" w:fill="auto"/>
            <w:noWrap/>
            <w:vAlign w:val="bottom"/>
            <w:hideMark/>
          </w:tcPr>
          <w:p w:rsidR="008B2E5D" w:rsidRDefault="008B2E5D">
            <w:pPr>
              <w:jc w:val="right"/>
              <w:rPr>
                <w:color w:val="000000"/>
                <w:sz w:val="16"/>
                <w:szCs w:val="16"/>
              </w:rPr>
            </w:pPr>
            <w:r>
              <w:rPr>
                <w:color w:val="000000"/>
                <w:sz w:val="16"/>
                <w:szCs w:val="16"/>
              </w:rPr>
              <w:t>167</w:t>
            </w:r>
          </w:p>
        </w:tc>
      </w:tr>
      <w:tr w:rsidR="008B2E5D" w:rsidRPr="0074344E" w:rsidTr="008B2E5D">
        <w:trPr>
          <w:trHeight w:val="274"/>
          <w:jc w:val="center"/>
        </w:trPr>
        <w:tc>
          <w:tcPr>
            <w:tcW w:w="690" w:type="pct"/>
            <w:tcBorders>
              <w:top w:val="nil"/>
            </w:tcBorders>
            <w:shd w:val="clear" w:color="auto" w:fill="C2D69B"/>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tcBorders>
            <w:shd w:val="clear" w:color="auto" w:fill="C2D69B"/>
            <w:vAlign w:val="bottom"/>
          </w:tcPr>
          <w:p w:rsidR="008B2E5D" w:rsidRDefault="00824984">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39" w:type="pct"/>
            <w:tcBorders>
              <w:top w:val="nil"/>
            </w:tcBorders>
            <w:shd w:val="clear" w:color="auto" w:fill="C2D69B"/>
            <w:noWrap/>
            <w:vAlign w:val="bottom"/>
            <w:hideMark/>
          </w:tcPr>
          <w:p w:rsidR="008B2E5D" w:rsidRDefault="00824984">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78" w:type="pct"/>
            <w:tcBorders>
              <w:top w:val="nil"/>
            </w:tcBorders>
            <w:shd w:val="clear" w:color="auto" w:fill="C2D69B"/>
            <w:noWrap/>
            <w:vAlign w:val="bottom"/>
            <w:hideMark/>
          </w:tcPr>
          <w:p w:rsidR="008B2E5D" w:rsidRDefault="00824984">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78" w:type="pct"/>
            <w:tcBorders>
              <w:top w:val="nil"/>
            </w:tcBorders>
            <w:shd w:val="clear" w:color="auto" w:fill="C2D69B"/>
            <w:noWrap/>
            <w:vAlign w:val="bottom"/>
            <w:hideMark/>
          </w:tcPr>
          <w:p w:rsidR="008B2E5D" w:rsidRDefault="0084677E">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08" w:type="pct"/>
            <w:tcBorders>
              <w:top w:val="nil"/>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3 </w:t>
            </w:r>
          </w:p>
        </w:tc>
        <w:tc>
          <w:tcPr>
            <w:tcW w:w="426" w:type="pct"/>
            <w:tcBorders>
              <w:top w:val="nil"/>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722 </w:t>
            </w:r>
          </w:p>
        </w:tc>
        <w:tc>
          <w:tcPr>
            <w:tcW w:w="435" w:type="pct"/>
            <w:tcBorders>
              <w:top w:val="nil"/>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 </w:t>
            </w:r>
          </w:p>
        </w:tc>
        <w:tc>
          <w:tcPr>
            <w:tcW w:w="408" w:type="pct"/>
            <w:tcBorders>
              <w:top w:val="nil"/>
            </w:tcBorders>
            <w:shd w:val="clear" w:color="auto" w:fill="C2D69B"/>
            <w:noWrap/>
            <w:vAlign w:val="bottom"/>
            <w:hideMark/>
          </w:tcPr>
          <w:p w:rsidR="008B2E5D" w:rsidRDefault="0084677E">
            <w:pPr>
              <w:jc w:val="right"/>
              <w:rPr>
                <w:b/>
                <w:bCs/>
                <w:color w:val="000000"/>
                <w:sz w:val="16"/>
                <w:szCs w:val="16"/>
              </w:rPr>
            </w:pPr>
            <w:r>
              <w:rPr>
                <w:b/>
                <w:bCs/>
                <w:color w:val="000000"/>
                <w:sz w:val="16"/>
                <w:szCs w:val="16"/>
              </w:rPr>
              <w:t xml:space="preserve">               0</w:t>
            </w:r>
            <w:r w:rsidR="008B2E5D">
              <w:rPr>
                <w:b/>
                <w:bCs/>
                <w:color w:val="000000"/>
                <w:sz w:val="16"/>
                <w:szCs w:val="16"/>
              </w:rPr>
              <w:t xml:space="preserve">   </w:t>
            </w:r>
          </w:p>
        </w:tc>
        <w:tc>
          <w:tcPr>
            <w:tcW w:w="408" w:type="pct"/>
            <w:tcBorders>
              <w:top w:val="nil"/>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28 </w:t>
            </w:r>
          </w:p>
        </w:tc>
        <w:tc>
          <w:tcPr>
            <w:tcW w:w="408" w:type="pct"/>
            <w:tcBorders>
              <w:top w:val="nil"/>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754 </w:t>
            </w:r>
          </w:p>
        </w:tc>
      </w:tr>
      <w:tr w:rsidR="008B2E5D" w:rsidRPr="008A65B7" w:rsidTr="008B2E5D">
        <w:trPr>
          <w:trHeight w:val="274"/>
          <w:jc w:val="center"/>
        </w:trPr>
        <w:tc>
          <w:tcPr>
            <w:tcW w:w="690" w:type="pct"/>
            <w:tcBorders>
              <w:bottom w:val="single" w:sz="4" w:space="0" w:color="auto"/>
            </w:tcBorders>
            <w:shd w:val="clear" w:color="auto" w:fill="auto"/>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Not stated </w:t>
            </w:r>
          </w:p>
        </w:tc>
        <w:tc>
          <w:tcPr>
            <w:tcW w:w="420" w:type="pct"/>
            <w:tcBorders>
              <w:bottom w:val="single" w:sz="4" w:space="0" w:color="auto"/>
            </w:tcBorders>
            <w:vAlign w:val="bottom"/>
          </w:tcPr>
          <w:p w:rsidR="008B2E5D" w:rsidRDefault="008B2E5D">
            <w:pPr>
              <w:jc w:val="right"/>
              <w:rPr>
                <w:color w:val="000000"/>
                <w:sz w:val="16"/>
                <w:szCs w:val="16"/>
              </w:rPr>
            </w:pPr>
            <w:r>
              <w:rPr>
                <w:color w:val="000000"/>
                <w:sz w:val="16"/>
                <w:szCs w:val="16"/>
              </w:rPr>
              <w:t>0</w:t>
            </w:r>
          </w:p>
        </w:tc>
        <w:tc>
          <w:tcPr>
            <w:tcW w:w="439" w:type="pct"/>
            <w:tcBorders>
              <w:bottom w:val="single" w:sz="4" w:space="0" w:color="auto"/>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78" w:type="pct"/>
            <w:tcBorders>
              <w:bottom w:val="single" w:sz="4" w:space="0" w:color="auto"/>
            </w:tcBorders>
            <w:shd w:val="clear" w:color="auto" w:fill="auto"/>
            <w:noWrap/>
            <w:vAlign w:val="bottom"/>
            <w:hideMark/>
          </w:tcPr>
          <w:p w:rsidR="008B2E5D" w:rsidRDefault="00824984">
            <w:pPr>
              <w:jc w:val="right"/>
              <w:rPr>
                <w:color w:val="000000"/>
                <w:sz w:val="16"/>
                <w:szCs w:val="16"/>
              </w:rPr>
            </w:pPr>
            <w:r>
              <w:rPr>
                <w:color w:val="000000"/>
                <w:sz w:val="16"/>
                <w:szCs w:val="16"/>
              </w:rPr>
              <w:t xml:space="preserve">               0</w:t>
            </w:r>
            <w:r w:rsidR="008B2E5D">
              <w:rPr>
                <w:color w:val="000000"/>
                <w:sz w:val="16"/>
                <w:szCs w:val="16"/>
              </w:rPr>
              <w:t xml:space="preserve">  </w:t>
            </w:r>
          </w:p>
        </w:tc>
        <w:tc>
          <w:tcPr>
            <w:tcW w:w="478" w:type="pct"/>
            <w:tcBorders>
              <w:bottom w:val="single" w:sz="4" w:space="0" w:color="auto"/>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26" w:type="pct"/>
            <w:tcBorders>
              <w:bottom w:val="single" w:sz="4" w:space="0" w:color="auto"/>
            </w:tcBorders>
            <w:shd w:val="clear" w:color="auto" w:fill="auto"/>
            <w:noWrap/>
            <w:vAlign w:val="bottom"/>
            <w:hideMark/>
          </w:tcPr>
          <w:p w:rsidR="008B2E5D" w:rsidRDefault="008B2E5D">
            <w:pPr>
              <w:jc w:val="right"/>
              <w:rPr>
                <w:color w:val="000000"/>
                <w:sz w:val="16"/>
                <w:szCs w:val="16"/>
              </w:rPr>
            </w:pPr>
            <w:r>
              <w:rPr>
                <w:color w:val="000000"/>
                <w:sz w:val="16"/>
                <w:szCs w:val="16"/>
              </w:rPr>
              <w:t>2,750</w:t>
            </w:r>
          </w:p>
        </w:tc>
        <w:tc>
          <w:tcPr>
            <w:tcW w:w="435" w:type="pct"/>
            <w:tcBorders>
              <w:bottom w:val="single" w:sz="4" w:space="0" w:color="auto"/>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8B2E5D" w:rsidRDefault="008B2E5D">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8B2E5D" w:rsidRDefault="008B2E5D">
            <w:pPr>
              <w:jc w:val="right"/>
              <w:rPr>
                <w:color w:val="000000"/>
                <w:sz w:val="16"/>
                <w:szCs w:val="16"/>
              </w:rPr>
            </w:pPr>
            <w:r>
              <w:rPr>
                <w:color w:val="000000"/>
                <w:sz w:val="16"/>
                <w:szCs w:val="16"/>
              </w:rPr>
              <w:t xml:space="preserve">              33 </w:t>
            </w:r>
          </w:p>
        </w:tc>
        <w:tc>
          <w:tcPr>
            <w:tcW w:w="408" w:type="pct"/>
            <w:tcBorders>
              <w:bottom w:val="single" w:sz="4" w:space="0" w:color="auto"/>
            </w:tcBorders>
            <w:shd w:val="clear" w:color="auto" w:fill="auto"/>
            <w:noWrap/>
            <w:vAlign w:val="bottom"/>
            <w:hideMark/>
          </w:tcPr>
          <w:p w:rsidR="008B2E5D" w:rsidRDefault="008B2E5D">
            <w:pPr>
              <w:jc w:val="right"/>
              <w:rPr>
                <w:color w:val="000000"/>
                <w:sz w:val="16"/>
                <w:szCs w:val="16"/>
              </w:rPr>
            </w:pPr>
            <w:r>
              <w:rPr>
                <w:color w:val="000000"/>
                <w:sz w:val="16"/>
                <w:szCs w:val="16"/>
              </w:rPr>
              <w:t>2,783</w:t>
            </w:r>
          </w:p>
        </w:tc>
      </w:tr>
      <w:tr w:rsidR="008B2E5D" w:rsidRPr="0074344E" w:rsidTr="008B2E5D">
        <w:trPr>
          <w:trHeight w:val="274"/>
          <w:jc w:val="center"/>
        </w:trPr>
        <w:tc>
          <w:tcPr>
            <w:tcW w:w="690" w:type="pct"/>
            <w:tcBorders>
              <w:top w:val="single" w:sz="4" w:space="0" w:color="auto"/>
              <w:bottom w:val="single" w:sz="4" w:space="0" w:color="auto"/>
            </w:tcBorders>
            <w:shd w:val="clear" w:color="auto" w:fill="C2D69B"/>
            <w:noWrap/>
            <w:vAlign w:val="bottom"/>
            <w:hideMark/>
          </w:tcPr>
          <w:p w:rsidR="008B2E5D" w:rsidRPr="008A65B7" w:rsidRDefault="008B2E5D" w:rsidP="009673BF">
            <w:pPr>
              <w:rPr>
                <w:b/>
                <w:bCs/>
                <w:color w:val="000000"/>
                <w:sz w:val="16"/>
                <w:szCs w:val="16"/>
                <w:lang w:val="sw-KE" w:eastAsia="sw-KE"/>
              </w:rPr>
            </w:pPr>
            <w:r w:rsidRPr="008A65B7">
              <w:rPr>
                <w:b/>
                <w:bCs/>
                <w:color w:val="000000"/>
                <w:sz w:val="16"/>
                <w:szCs w:val="16"/>
                <w:lang w:val="sw-KE" w:eastAsia="sw-KE"/>
              </w:rPr>
              <w:t xml:space="preserve"> TOTAL </w:t>
            </w:r>
          </w:p>
        </w:tc>
        <w:tc>
          <w:tcPr>
            <w:tcW w:w="420" w:type="pct"/>
            <w:tcBorders>
              <w:top w:val="single" w:sz="4" w:space="0" w:color="auto"/>
              <w:bottom w:val="single" w:sz="4" w:space="0" w:color="auto"/>
            </w:tcBorders>
            <w:shd w:val="clear" w:color="auto" w:fill="C2D69B"/>
            <w:vAlign w:val="bottom"/>
          </w:tcPr>
          <w:p w:rsidR="008B2E5D" w:rsidRDefault="008B2E5D">
            <w:pPr>
              <w:jc w:val="right"/>
              <w:rPr>
                <w:b/>
                <w:bCs/>
                <w:color w:val="000000"/>
                <w:sz w:val="16"/>
                <w:szCs w:val="16"/>
              </w:rPr>
            </w:pPr>
            <w:r>
              <w:rPr>
                <w:b/>
                <w:bCs/>
                <w:color w:val="000000"/>
                <w:sz w:val="16"/>
                <w:szCs w:val="16"/>
              </w:rPr>
              <w:t xml:space="preserve">                11 </w:t>
            </w:r>
          </w:p>
        </w:tc>
        <w:tc>
          <w:tcPr>
            <w:tcW w:w="439"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5 </w:t>
            </w:r>
          </w:p>
        </w:tc>
        <w:tc>
          <w:tcPr>
            <w:tcW w:w="478"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11 </w:t>
            </w:r>
          </w:p>
        </w:tc>
        <w:tc>
          <w:tcPr>
            <w:tcW w:w="478"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7 </w:t>
            </w:r>
          </w:p>
        </w:tc>
        <w:tc>
          <w:tcPr>
            <w:tcW w:w="408"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356 </w:t>
            </w:r>
          </w:p>
        </w:tc>
        <w:tc>
          <w:tcPr>
            <w:tcW w:w="426"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44,838 </w:t>
            </w:r>
          </w:p>
        </w:tc>
        <w:tc>
          <w:tcPr>
            <w:tcW w:w="435"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11 </w:t>
            </w:r>
          </w:p>
        </w:tc>
        <w:tc>
          <w:tcPr>
            <w:tcW w:w="408"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9 </w:t>
            </w:r>
          </w:p>
        </w:tc>
        <w:tc>
          <w:tcPr>
            <w:tcW w:w="408"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885 </w:t>
            </w:r>
          </w:p>
        </w:tc>
        <w:tc>
          <w:tcPr>
            <w:tcW w:w="408" w:type="pct"/>
            <w:tcBorders>
              <w:top w:val="single" w:sz="4" w:space="0" w:color="auto"/>
              <w:bottom w:val="single" w:sz="4"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 xml:space="preserve">       46,133 </w:t>
            </w:r>
          </w:p>
        </w:tc>
      </w:tr>
      <w:tr w:rsidR="008B2E5D" w:rsidRPr="00FE0263" w:rsidTr="008B2E5D">
        <w:trPr>
          <w:trHeight w:val="274"/>
          <w:jc w:val="center"/>
        </w:trPr>
        <w:tc>
          <w:tcPr>
            <w:tcW w:w="690" w:type="pct"/>
            <w:tcBorders>
              <w:top w:val="single" w:sz="4" w:space="0" w:color="auto"/>
              <w:bottom w:val="single" w:sz="12" w:space="0" w:color="auto"/>
            </w:tcBorders>
            <w:shd w:val="clear" w:color="auto" w:fill="C2D69B"/>
            <w:noWrap/>
            <w:vAlign w:val="bottom"/>
            <w:hideMark/>
          </w:tcPr>
          <w:p w:rsidR="008B2E5D" w:rsidRPr="00FE0263" w:rsidRDefault="008B2E5D" w:rsidP="009673BF">
            <w:pPr>
              <w:rPr>
                <w:b/>
                <w:bCs/>
                <w:color w:val="000000"/>
                <w:sz w:val="16"/>
                <w:szCs w:val="16"/>
                <w:lang w:val="sw-KE" w:eastAsia="sw-KE"/>
              </w:rPr>
            </w:pPr>
            <w:r w:rsidRPr="00FE0263">
              <w:rPr>
                <w:b/>
                <w:bCs/>
                <w:color w:val="000000"/>
                <w:sz w:val="16"/>
                <w:szCs w:val="16"/>
                <w:lang w:val="sw-KE" w:eastAsia="sw-KE"/>
              </w:rPr>
              <w:t>TOTAL PERCENT</w:t>
            </w:r>
          </w:p>
        </w:tc>
        <w:tc>
          <w:tcPr>
            <w:tcW w:w="420" w:type="pct"/>
            <w:tcBorders>
              <w:top w:val="single" w:sz="4" w:space="0" w:color="auto"/>
              <w:bottom w:val="single" w:sz="12" w:space="0" w:color="auto"/>
            </w:tcBorders>
            <w:shd w:val="clear" w:color="auto" w:fill="C2D69B"/>
            <w:vAlign w:val="bottom"/>
          </w:tcPr>
          <w:p w:rsidR="008B2E5D" w:rsidRDefault="008B2E5D">
            <w:pPr>
              <w:jc w:val="right"/>
              <w:rPr>
                <w:b/>
                <w:bCs/>
                <w:color w:val="000000"/>
                <w:sz w:val="16"/>
                <w:szCs w:val="16"/>
              </w:rPr>
            </w:pPr>
            <w:r>
              <w:rPr>
                <w:b/>
                <w:bCs/>
                <w:color w:val="000000"/>
                <w:sz w:val="16"/>
                <w:szCs w:val="16"/>
              </w:rPr>
              <w:t>0.0</w:t>
            </w:r>
          </w:p>
        </w:tc>
        <w:tc>
          <w:tcPr>
            <w:tcW w:w="439"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0.0</w:t>
            </w:r>
          </w:p>
        </w:tc>
        <w:tc>
          <w:tcPr>
            <w:tcW w:w="478"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0.0</w:t>
            </w:r>
          </w:p>
        </w:tc>
        <w:tc>
          <w:tcPr>
            <w:tcW w:w="478"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0.8</w:t>
            </w:r>
          </w:p>
        </w:tc>
        <w:tc>
          <w:tcPr>
            <w:tcW w:w="426"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97.2</w:t>
            </w:r>
          </w:p>
        </w:tc>
        <w:tc>
          <w:tcPr>
            <w:tcW w:w="435"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1.9</w:t>
            </w:r>
          </w:p>
        </w:tc>
        <w:tc>
          <w:tcPr>
            <w:tcW w:w="408" w:type="pct"/>
            <w:tcBorders>
              <w:top w:val="single" w:sz="4" w:space="0" w:color="auto"/>
              <w:bottom w:val="single" w:sz="12" w:space="0" w:color="auto"/>
            </w:tcBorders>
            <w:shd w:val="clear" w:color="auto" w:fill="C2D69B"/>
            <w:noWrap/>
            <w:vAlign w:val="bottom"/>
            <w:hideMark/>
          </w:tcPr>
          <w:p w:rsidR="008B2E5D" w:rsidRDefault="008B2E5D">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tab/>
      </w:r>
      <w:r w:rsidR="007C183C" w:rsidRPr="00907B19">
        <w:rPr>
          <w:b/>
          <w:bCs/>
          <w:color w:val="000000"/>
        </w:rPr>
        <w:t>Tab</w:t>
      </w:r>
      <w:r w:rsidR="00FE0263">
        <w:rPr>
          <w:b/>
          <w:bCs/>
          <w:color w:val="000000"/>
        </w:rPr>
        <w:t>le 4</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A02E99">
        <w:rPr>
          <w:b/>
          <w:bCs/>
          <w:color w:val="000000"/>
        </w:rPr>
        <w:t>January 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1,100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1,586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2,686</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666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876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1,542</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1,155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1,390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2,545</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3,499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4,907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8,406</w:t>
            </w:r>
          </w:p>
        </w:tc>
      </w:tr>
      <w:tr w:rsidR="007F4B1F" w:rsidRPr="005A1FFE" w:rsidTr="003A4160">
        <w:trPr>
          <w:trHeight w:val="238"/>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1,425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1,668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3,093</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672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793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1,465</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283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465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748</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756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817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1,573</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200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206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406</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1,573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1,768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3,341</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351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375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726</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531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628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1,159</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166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214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380</w:t>
            </w:r>
          </w:p>
        </w:tc>
      </w:tr>
      <w:tr w:rsidR="007F4B1F" w:rsidRPr="005A1FFE" w:rsidTr="003A4160">
        <w:trPr>
          <w:trHeight w:val="293"/>
          <w:jc w:val="center"/>
        </w:trPr>
        <w:tc>
          <w:tcPr>
            <w:tcW w:w="3361" w:type="dxa"/>
            <w:tcBorders>
              <w:bottom w:val="nil"/>
            </w:tcBorders>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1,743 </w:t>
            </w:r>
          </w:p>
        </w:tc>
        <w:tc>
          <w:tcPr>
            <w:tcW w:w="1603"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2,389 </w:t>
            </w:r>
          </w:p>
        </w:tc>
        <w:tc>
          <w:tcPr>
            <w:tcW w:w="1731"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4,132</w:t>
            </w:r>
          </w:p>
        </w:tc>
      </w:tr>
      <w:tr w:rsidR="007F4B1F" w:rsidRPr="004A26BC" w:rsidTr="003A4160">
        <w:trPr>
          <w:trHeight w:val="293"/>
          <w:jc w:val="center"/>
        </w:trPr>
        <w:tc>
          <w:tcPr>
            <w:tcW w:w="3361" w:type="dxa"/>
            <w:tcBorders>
              <w:top w:val="nil"/>
              <w:bottom w:val="single" w:sz="2" w:space="0" w:color="auto"/>
            </w:tcBorders>
            <w:shd w:val="clear" w:color="auto" w:fill="C2D69B"/>
            <w:noWrap/>
            <w:vAlign w:val="bottom"/>
            <w:hideMark/>
          </w:tcPr>
          <w:p w:rsidR="007F4B1F" w:rsidRPr="004A26BC" w:rsidRDefault="007F4B1F" w:rsidP="00A3714D">
            <w:pPr>
              <w:rPr>
                <w:b/>
                <w:bCs/>
                <w:color w:val="000000"/>
                <w:sz w:val="18"/>
                <w:szCs w:val="18"/>
                <w:lang w:val="sw-KE" w:eastAsia="sw-KE"/>
              </w:rPr>
            </w:pPr>
            <w:r w:rsidRPr="004A26BC">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 xml:space="preserve">       14,120 </w:t>
            </w:r>
          </w:p>
        </w:tc>
        <w:tc>
          <w:tcPr>
            <w:tcW w:w="1603"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 xml:space="preserve">       18,082 </w:t>
            </w:r>
          </w:p>
        </w:tc>
        <w:tc>
          <w:tcPr>
            <w:tcW w:w="1731"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32,202</w:t>
            </w:r>
          </w:p>
        </w:tc>
      </w:tr>
      <w:tr w:rsidR="007F4B1F" w:rsidRPr="005A1FFE" w:rsidTr="003A4160">
        <w:trPr>
          <w:trHeight w:val="293"/>
          <w:jc w:val="center"/>
        </w:trPr>
        <w:tc>
          <w:tcPr>
            <w:tcW w:w="3361" w:type="dxa"/>
            <w:tcBorders>
              <w:top w:val="single" w:sz="2" w:space="0" w:color="auto"/>
            </w:tcBorders>
            <w:shd w:val="clear" w:color="auto" w:fill="D6E3BC"/>
            <w:noWrap/>
            <w:vAlign w:val="bottom"/>
            <w:hideMark/>
          </w:tcPr>
          <w:p w:rsidR="007F4B1F" w:rsidRPr="005A1FFE" w:rsidRDefault="007F4B1F"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44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44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88</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134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134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268</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136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90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226</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454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511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965</w:t>
            </w:r>
          </w:p>
        </w:tc>
      </w:tr>
      <w:tr w:rsidR="007F4B1F" w:rsidRPr="005A1FFE" w:rsidTr="003A4160">
        <w:trPr>
          <w:trHeight w:val="293"/>
          <w:jc w:val="center"/>
        </w:trPr>
        <w:tc>
          <w:tcPr>
            <w:tcW w:w="3361" w:type="dxa"/>
            <w:tcBorders>
              <w:bottom w:val="nil"/>
            </w:tcBorders>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656 </w:t>
            </w:r>
          </w:p>
        </w:tc>
        <w:tc>
          <w:tcPr>
            <w:tcW w:w="1603"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720 </w:t>
            </w:r>
          </w:p>
        </w:tc>
        <w:tc>
          <w:tcPr>
            <w:tcW w:w="1731"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1,376</w:t>
            </w:r>
          </w:p>
        </w:tc>
      </w:tr>
      <w:tr w:rsidR="007F4B1F" w:rsidRPr="004A26BC" w:rsidTr="003A4160">
        <w:trPr>
          <w:trHeight w:val="293"/>
          <w:jc w:val="center"/>
        </w:trPr>
        <w:tc>
          <w:tcPr>
            <w:tcW w:w="3361" w:type="dxa"/>
            <w:tcBorders>
              <w:top w:val="nil"/>
              <w:bottom w:val="single" w:sz="2" w:space="0" w:color="auto"/>
            </w:tcBorders>
            <w:shd w:val="clear" w:color="auto" w:fill="C2D69B"/>
            <w:noWrap/>
            <w:vAlign w:val="bottom"/>
            <w:hideMark/>
          </w:tcPr>
          <w:p w:rsidR="007F4B1F" w:rsidRPr="004A26BC" w:rsidRDefault="007F4B1F" w:rsidP="00A3714D">
            <w:pPr>
              <w:rPr>
                <w:b/>
                <w:bCs/>
                <w:color w:val="000000"/>
                <w:sz w:val="18"/>
                <w:szCs w:val="18"/>
                <w:lang w:val="sw-KE" w:eastAsia="sw-KE"/>
              </w:rPr>
            </w:pPr>
            <w:r w:rsidRPr="004A26BC">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 xml:space="preserve">         1,424 </w:t>
            </w:r>
          </w:p>
        </w:tc>
        <w:tc>
          <w:tcPr>
            <w:tcW w:w="1603"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 xml:space="preserve">         1,499 </w:t>
            </w:r>
          </w:p>
        </w:tc>
        <w:tc>
          <w:tcPr>
            <w:tcW w:w="1731"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2,923</w:t>
            </w:r>
          </w:p>
        </w:tc>
      </w:tr>
      <w:tr w:rsidR="007F4B1F" w:rsidRPr="005A1FFE" w:rsidTr="003A4160">
        <w:trPr>
          <w:trHeight w:val="293"/>
          <w:jc w:val="center"/>
        </w:trPr>
        <w:tc>
          <w:tcPr>
            <w:tcW w:w="3361" w:type="dxa"/>
            <w:tcBorders>
              <w:top w:val="single" w:sz="2" w:space="0" w:color="auto"/>
            </w:tcBorders>
            <w:shd w:val="clear" w:color="auto" w:fill="D6E3BC"/>
            <w:noWrap/>
            <w:vAlign w:val="bottom"/>
            <w:hideMark/>
          </w:tcPr>
          <w:p w:rsidR="007F4B1F" w:rsidRPr="005A1FFE" w:rsidRDefault="007F4B1F"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215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214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429</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526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660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1,186</w:t>
            </w:r>
          </w:p>
        </w:tc>
      </w:tr>
      <w:tr w:rsidR="007F4B1F" w:rsidRPr="005A1FFE" w:rsidTr="003A4160">
        <w:trPr>
          <w:trHeight w:val="293"/>
          <w:jc w:val="center"/>
        </w:trPr>
        <w:tc>
          <w:tcPr>
            <w:tcW w:w="3361" w:type="dxa"/>
            <w:tcBorders>
              <w:bottom w:val="nil"/>
            </w:tcBorders>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481 </w:t>
            </w:r>
          </w:p>
        </w:tc>
        <w:tc>
          <w:tcPr>
            <w:tcW w:w="1603"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645 </w:t>
            </w:r>
          </w:p>
        </w:tc>
        <w:tc>
          <w:tcPr>
            <w:tcW w:w="1731"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1,126</w:t>
            </w:r>
          </w:p>
        </w:tc>
      </w:tr>
      <w:tr w:rsidR="007F4B1F" w:rsidRPr="005A1FFE" w:rsidTr="003A4160">
        <w:trPr>
          <w:trHeight w:val="293"/>
          <w:jc w:val="center"/>
        </w:trPr>
        <w:tc>
          <w:tcPr>
            <w:tcW w:w="3361" w:type="dxa"/>
            <w:tcBorders>
              <w:top w:val="nil"/>
              <w:bottom w:val="single" w:sz="2" w:space="0" w:color="auto"/>
            </w:tcBorders>
            <w:shd w:val="clear" w:color="auto" w:fill="C2D69B"/>
            <w:noWrap/>
            <w:vAlign w:val="bottom"/>
            <w:hideMark/>
          </w:tcPr>
          <w:p w:rsidR="007F4B1F" w:rsidRPr="005A1FFE" w:rsidRDefault="007F4B1F" w:rsidP="00A3714D">
            <w:pPr>
              <w:rPr>
                <w:b/>
                <w:bCs/>
                <w:color w:val="000000"/>
                <w:sz w:val="18"/>
                <w:szCs w:val="18"/>
                <w:lang w:val="sw-KE" w:eastAsia="sw-KE"/>
              </w:rPr>
            </w:pPr>
            <w:r w:rsidRPr="005A1FFE">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 xml:space="preserve">         1,222 </w:t>
            </w:r>
          </w:p>
        </w:tc>
        <w:tc>
          <w:tcPr>
            <w:tcW w:w="1603"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 xml:space="preserve">         1,519 </w:t>
            </w:r>
          </w:p>
        </w:tc>
        <w:tc>
          <w:tcPr>
            <w:tcW w:w="1731"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2,741</w:t>
            </w:r>
          </w:p>
        </w:tc>
      </w:tr>
      <w:tr w:rsidR="007F4B1F" w:rsidRPr="005A1FFE" w:rsidTr="003A4160">
        <w:trPr>
          <w:trHeight w:val="293"/>
          <w:jc w:val="center"/>
        </w:trPr>
        <w:tc>
          <w:tcPr>
            <w:tcW w:w="3361" w:type="dxa"/>
            <w:tcBorders>
              <w:top w:val="single" w:sz="2" w:space="0" w:color="auto"/>
            </w:tcBorders>
            <w:shd w:val="clear" w:color="auto" w:fill="D6E3BC"/>
            <w:noWrap/>
            <w:vAlign w:val="bottom"/>
            <w:hideMark/>
          </w:tcPr>
          <w:p w:rsidR="007F4B1F" w:rsidRPr="005A1FFE" w:rsidRDefault="007F4B1F"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726 </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2,475 </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3,201</w:t>
            </w:r>
          </w:p>
        </w:tc>
      </w:tr>
      <w:tr w:rsidR="007F4B1F" w:rsidRPr="005A1FFE" w:rsidTr="003A4160">
        <w:trPr>
          <w:trHeight w:val="293"/>
          <w:jc w:val="center"/>
        </w:trPr>
        <w:tc>
          <w:tcPr>
            <w:tcW w:w="3361" w:type="dxa"/>
            <w:tcBorders>
              <w:bottom w:val="nil"/>
            </w:tcBorders>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252 </w:t>
            </w:r>
          </w:p>
        </w:tc>
        <w:tc>
          <w:tcPr>
            <w:tcW w:w="1603"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332 </w:t>
            </w:r>
          </w:p>
        </w:tc>
        <w:tc>
          <w:tcPr>
            <w:tcW w:w="1731" w:type="dxa"/>
            <w:tcBorders>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584</w:t>
            </w:r>
          </w:p>
        </w:tc>
      </w:tr>
      <w:tr w:rsidR="007F4B1F" w:rsidRPr="005A1FFE" w:rsidTr="003A4160">
        <w:trPr>
          <w:trHeight w:val="293"/>
          <w:jc w:val="center"/>
        </w:trPr>
        <w:tc>
          <w:tcPr>
            <w:tcW w:w="3361" w:type="dxa"/>
            <w:tcBorders>
              <w:top w:val="nil"/>
              <w:bottom w:val="nil"/>
            </w:tcBorders>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249 </w:t>
            </w:r>
          </w:p>
        </w:tc>
        <w:tc>
          <w:tcPr>
            <w:tcW w:w="1603" w:type="dxa"/>
            <w:tcBorders>
              <w:top w:val="nil"/>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 xml:space="preserve">            696 </w:t>
            </w:r>
          </w:p>
        </w:tc>
        <w:tc>
          <w:tcPr>
            <w:tcW w:w="1731" w:type="dxa"/>
            <w:tcBorders>
              <w:top w:val="nil"/>
              <w:bottom w:val="nil"/>
            </w:tcBorders>
            <w:shd w:val="clear" w:color="auto" w:fill="auto"/>
            <w:noWrap/>
            <w:vAlign w:val="bottom"/>
            <w:hideMark/>
          </w:tcPr>
          <w:p w:rsidR="007F4B1F" w:rsidRDefault="007F4B1F" w:rsidP="00FE2AEF">
            <w:pPr>
              <w:jc w:val="right"/>
              <w:rPr>
                <w:color w:val="000000"/>
                <w:sz w:val="18"/>
                <w:szCs w:val="18"/>
              </w:rPr>
            </w:pPr>
            <w:r>
              <w:rPr>
                <w:color w:val="000000"/>
                <w:sz w:val="18"/>
                <w:szCs w:val="18"/>
              </w:rPr>
              <w:t>945</w:t>
            </w:r>
          </w:p>
        </w:tc>
      </w:tr>
      <w:tr w:rsidR="007F4B1F" w:rsidRPr="005A1FFE" w:rsidTr="003A4160">
        <w:trPr>
          <w:trHeight w:val="293"/>
          <w:jc w:val="center"/>
        </w:trPr>
        <w:tc>
          <w:tcPr>
            <w:tcW w:w="3361" w:type="dxa"/>
            <w:tcBorders>
              <w:top w:val="nil"/>
              <w:bottom w:val="single" w:sz="2" w:space="0" w:color="auto"/>
            </w:tcBorders>
            <w:shd w:val="clear" w:color="auto" w:fill="C2D69B"/>
            <w:noWrap/>
            <w:vAlign w:val="bottom"/>
            <w:hideMark/>
          </w:tcPr>
          <w:p w:rsidR="007F4B1F" w:rsidRPr="005A1FFE" w:rsidRDefault="007F4B1F" w:rsidP="00A3714D">
            <w:pPr>
              <w:rPr>
                <w:b/>
                <w:bCs/>
                <w:color w:val="000000"/>
                <w:sz w:val="18"/>
                <w:szCs w:val="18"/>
                <w:lang w:val="sw-KE" w:eastAsia="sw-KE"/>
              </w:rPr>
            </w:pPr>
            <w:r w:rsidRPr="005A1FFE">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 xml:space="preserve">         1,227 </w:t>
            </w:r>
          </w:p>
        </w:tc>
        <w:tc>
          <w:tcPr>
            <w:tcW w:w="1603"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 xml:space="preserve">         3,503 </w:t>
            </w:r>
          </w:p>
        </w:tc>
        <w:tc>
          <w:tcPr>
            <w:tcW w:w="1731" w:type="dxa"/>
            <w:tcBorders>
              <w:top w:val="nil"/>
              <w:bottom w:val="single" w:sz="2" w:space="0" w:color="auto"/>
            </w:tcBorders>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4,730</w:t>
            </w:r>
          </w:p>
        </w:tc>
      </w:tr>
      <w:tr w:rsidR="007F4B1F" w:rsidRPr="005A1FFE" w:rsidTr="003A4160">
        <w:trPr>
          <w:trHeight w:val="293"/>
          <w:jc w:val="center"/>
        </w:trPr>
        <w:tc>
          <w:tcPr>
            <w:tcW w:w="3361" w:type="dxa"/>
            <w:tcBorders>
              <w:top w:val="single" w:sz="2" w:space="0" w:color="auto"/>
            </w:tcBorders>
            <w:shd w:val="clear" w:color="auto" w:fill="D6E3BC"/>
            <w:noWrap/>
            <w:vAlign w:val="bottom"/>
            <w:hideMark/>
          </w:tcPr>
          <w:p w:rsidR="007F4B1F" w:rsidRPr="005A1FFE" w:rsidRDefault="007F4B1F"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p>
        </w:tc>
        <w:tc>
          <w:tcPr>
            <w:tcW w:w="1731" w:type="dxa"/>
            <w:tcBorders>
              <w:top w:val="single" w:sz="2" w:space="0" w:color="auto"/>
            </w:tcBorders>
            <w:shd w:val="clear" w:color="auto" w:fill="D6E3BC"/>
            <w:noWrap/>
            <w:vAlign w:val="bottom"/>
            <w:hideMark/>
          </w:tcPr>
          <w:p w:rsidR="007F4B1F" w:rsidRDefault="007F4B1F" w:rsidP="00FE2AEF">
            <w:pPr>
              <w:jc w:val="right"/>
              <w:rPr>
                <w:color w:val="000000"/>
                <w:sz w:val="18"/>
                <w:szCs w:val="18"/>
              </w:rPr>
            </w:pP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234</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353</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587</w:t>
            </w:r>
          </w:p>
        </w:tc>
      </w:tr>
      <w:tr w:rsidR="007F4B1F" w:rsidRPr="005A1FFE" w:rsidTr="003A4160">
        <w:trPr>
          <w:trHeight w:val="293"/>
          <w:jc w:val="center"/>
        </w:trPr>
        <w:tc>
          <w:tcPr>
            <w:tcW w:w="3361" w:type="dxa"/>
            <w:shd w:val="clear" w:color="auto" w:fill="auto"/>
            <w:noWrap/>
            <w:vAlign w:val="bottom"/>
            <w:hideMark/>
          </w:tcPr>
          <w:p w:rsidR="007F4B1F" w:rsidRPr="005A1FFE" w:rsidRDefault="007F4B1F"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78</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89</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167</w:t>
            </w:r>
          </w:p>
        </w:tc>
      </w:tr>
      <w:tr w:rsidR="007F4B1F" w:rsidRPr="005A1FFE" w:rsidTr="003A4160">
        <w:trPr>
          <w:trHeight w:val="293"/>
          <w:jc w:val="center"/>
        </w:trPr>
        <w:tc>
          <w:tcPr>
            <w:tcW w:w="3361" w:type="dxa"/>
            <w:shd w:val="clear" w:color="auto" w:fill="C2D69B"/>
            <w:noWrap/>
            <w:vAlign w:val="bottom"/>
            <w:hideMark/>
          </w:tcPr>
          <w:p w:rsidR="007F4B1F" w:rsidRPr="005A1FFE" w:rsidRDefault="007F4B1F" w:rsidP="00A3714D">
            <w:pPr>
              <w:rPr>
                <w:b/>
                <w:bCs/>
                <w:color w:val="000000"/>
                <w:sz w:val="18"/>
                <w:szCs w:val="18"/>
                <w:lang w:val="sw-KE" w:eastAsia="sw-KE"/>
              </w:rPr>
            </w:pPr>
            <w:r w:rsidRPr="005A1FFE">
              <w:rPr>
                <w:b/>
                <w:bCs/>
                <w:color w:val="000000"/>
                <w:sz w:val="18"/>
                <w:szCs w:val="18"/>
                <w:lang w:val="sw-KE" w:eastAsia="sw-KE"/>
              </w:rPr>
              <w:t>Subtotal</w:t>
            </w:r>
          </w:p>
        </w:tc>
        <w:tc>
          <w:tcPr>
            <w:tcW w:w="1657"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312</w:t>
            </w:r>
          </w:p>
        </w:tc>
        <w:tc>
          <w:tcPr>
            <w:tcW w:w="1603"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442</w:t>
            </w:r>
          </w:p>
        </w:tc>
        <w:tc>
          <w:tcPr>
            <w:tcW w:w="1731"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754</w:t>
            </w:r>
          </w:p>
        </w:tc>
      </w:tr>
      <w:tr w:rsidR="007F4B1F" w:rsidRPr="005A1FFE" w:rsidTr="00C55268">
        <w:trPr>
          <w:trHeight w:val="365"/>
          <w:jc w:val="center"/>
        </w:trPr>
        <w:tc>
          <w:tcPr>
            <w:tcW w:w="3361" w:type="dxa"/>
            <w:shd w:val="clear" w:color="auto" w:fill="auto"/>
            <w:noWrap/>
            <w:vAlign w:val="bottom"/>
            <w:hideMark/>
          </w:tcPr>
          <w:p w:rsidR="007F4B1F" w:rsidRPr="005A1FFE" w:rsidRDefault="007F4B1F"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7F4B1F" w:rsidRDefault="007F4B1F" w:rsidP="00FE2AEF">
            <w:pPr>
              <w:jc w:val="right"/>
              <w:rPr>
                <w:color w:val="000000"/>
                <w:sz w:val="18"/>
                <w:szCs w:val="18"/>
              </w:rPr>
            </w:pPr>
            <w:r>
              <w:rPr>
                <w:color w:val="000000"/>
                <w:sz w:val="18"/>
                <w:szCs w:val="18"/>
              </w:rPr>
              <w:t>1,317</w:t>
            </w:r>
          </w:p>
        </w:tc>
        <w:tc>
          <w:tcPr>
            <w:tcW w:w="1603" w:type="dxa"/>
            <w:shd w:val="clear" w:color="auto" w:fill="auto"/>
            <w:noWrap/>
            <w:vAlign w:val="bottom"/>
            <w:hideMark/>
          </w:tcPr>
          <w:p w:rsidR="007F4B1F" w:rsidRDefault="007F4B1F" w:rsidP="00FE2AEF">
            <w:pPr>
              <w:jc w:val="right"/>
              <w:rPr>
                <w:color w:val="000000"/>
                <w:sz w:val="18"/>
                <w:szCs w:val="18"/>
              </w:rPr>
            </w:pPr>
            <w:r>
              <w:rPr>
                <w:color w:val="000000"/>
                <w:sz w:val="18"/>
                <w:szCs w:val="18"/>
              </w:rPr>
              <w:t>1,466</w:t>
            </w:r>
          </w:p>
        </w:tc>
        <w:tc>
          <w:tcPr>
            <w:tcW w:w="1731" w:type="dxa"/>
            <w:shd w:val="clear" w:color="auto" w:fill="auto"/>
            <w:noWrap/>
            <w:vAlign w:val="bottom"/>
            <w:hideMark/>
          </w:tcPr>
          <w:p w:rsidR="007F4B1F" w:rsidRDefault="007F4B1F" w:rsidP="00FE2AEF">
            <w:pPr>
              <w:jc w:val="right"/>
              <w:rPr>
                <w:color w:val="000000"/>
                <w:sz w:val="18"/>
                <w:szCs w:val="18"/>
              </w:rPr>
            </w:pPr>
            <w:r>
              <w:rPr>
                <w:color w:val="000000"/>
                <w:sz w:val="18"/>
                <w:szCs w:val="18"/>
              </w:rPr>
              <w:t>2,783</w:t>
            </w:r>
          </w:p>
        </w:tc>
      </w:tr>
      <w:tr w:rsidR="007F4B1F" w:rsidRPr="005A1FFE" w:rsidTr="00C55268">
        <w:trPr>
          <w:trHeight w:val="293"/>
          <w:jc w:val="center"/>
        </w:trPr>
        <w:tc>
          <w:tcPr>
            <w:tcW w:w="3361" w:type="dxa"/>
            <w:shd w:val="clear" w:color="auto" w:fill="C2D69B"/>
            <w:noWrap/>
            <w:vAlign w:val="bottom"/>
            <w:hideMark/>
          </w:tcPr>
          <w:p w:rsidR="007F4B1F" w:rsidRPr="005A1FFE" w:rsidRDefault="007F4B1F" w:rsidP="00C55268">
            <w:pPr>
              <w:rPr>
                <w:b/>
                <w:bCs/>
                <w:color w:val="000000"/>
                <w:sz w:val="18"/>
                <w:szCs w:val="18"/>
                <w:lang w:val="sw-KE" w:eastAsia="sw-KE"/>
              </w:rPr>
            </w:pPr>
            <w:r w:rsidRPr="005A1FFE">
              <w:rPr>
                <w:b/>
                <w:bCs/>
                <w:color w:val="000000"/>
                <w:sz w:val="18"/>
                <w:szCs w:val="18"/>
                <w:lang w:val="sw-KE" w:eastAsia="sw-KE"/>
              </w:rPr>
              <w:t>TOTAL</w:t>
            </w:r>
            <w:r>
              <w:rPr>
                <w:b/>
                <w:bCs/>
                <w:color w:val="000000"/>
                <w:sz w:val="18"/>
                <w:szCs w:val="18"/>
                <w:lang w:val="sw-KE" w:eastAsia="sw-KE"/>
              </w:rPr>
              <w:t xml:space="preserve"> JANUARY,</w:t>
            </w:r>
            <w:r w:rsidRPr="005A1FFE">
              <w:rPr>
                <w:b/>
                <w:bCs/>
                <w:color w:val="000000"/>
                <w:sz w:val="18"/>
                <w:szCs w:val="18"/>
                <w:lang w:val="sw-KE" w:eastAsia="sw-KE"/>
              </w:rPr>
              <w:t xml:space="preserve"> 201</w:t>
            </w:r>
            <w:r w:rsidR="00590897">
              <w:rPr>
                <w:b/>
                <w:bCs/>
                <w:color w:val="000000"/>
                <w:sz w:val="18"/>
                <w:szCs w:val="18"/>
                <w:lang w:val="sw-KE" w:eastAsia="sw-KE"/>
              </w:rPr>
              <w:t>9</w:t>
            </w:r>
          </w:p>
        </w:tc>
        <w:tc>
          <w:tcPr>
            <w:tcW w:w="1657"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19,622</w:t>
            </w:r>
          </w:p>
        </w:tc>
        <w:tc>
          <w:tcPr>
            <w:tcW w:w="1603"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26,511</w:t>
            </w:r>
          </w:p>
        </w:tc>
        <w:tc>
          <w:tcPr>
            <w:tcW w:w="1731"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46,133</w:t>
            </w:r>
          </w:p>
        </w:tc>
      </w:tr>
      <w:tr w:rsidR="007F4B1F" w:rsidRPr="005A1FFE" w:rsidTr="00C55268">
        <w:trPr>
          <w:trHeight w:val="293"/>
          <w:jc w:val="center"/>
        </w:trPr>
        <w:tc>
          <w:tcPr>
            <w:tcW w:w="3361" w:type="dxa"/>
            <w:shd w:val="clear" w:color="auto" w:fill="C2D69B"/>
            <w:noWrap/>
            <w:vAlign w:val="bottom"/>
            <w:hideMark/>
          </w:tcPr>
          <w:p w:rsidR="007F4B1F" w:rsidRPr="005A1FFE" w:rsidRDefault="007F4B1F" w:rsidP="00C55268">
            <w:pPr>
              <w:rPr>
                <w:b/>
                <w:bCs/>
                <w:color w:val="000000"/>
                <w:sz w:val="18"/>
                <w:szCs w:val="18"/>
                <w:lang w:val="sw-KE" w:eastAsia="sw-KE"/>
              </w:rPr>
            </w:pPr>
            <w:r w:rsidRPr="005A1FFE">
              <w:rPr>
                <w:b/>
                <w:bCs/>
                <w:color w:val="000000"/>
                <w:sz w:val="18"/>
                <w:szCs w:val="18"/>
                <w:lang w:val="sw-KE" w:eastAsia="sw-KE"/>
              </w:rPr>
              <w:t xml:space="preserve">TOTAL </w:t>
            </w:r>
            <w:r>
              <w:rPr>
                <w:b/>
                <w:bCs/>
                <w:color w:val="000000"/>
                <w:sz w:val="18"/>
                <w:szCs w:val="18"/>
                <w:lang w:val="sw-KE" w:eastAsia="sw-KE"/>
              </w:rPr>
              <w:t>DECEMBER</w:t>
            </w:r>
            <w:r w:rsidRPr="005A1FFE">
              <w:rPr>
                <w:b/>
                <w:bCs/>
                <w:color w:val="000000"/>
                <w:sz w:val="18"/>
                <w:szCs w:val="18"/>
                <w:lang w:val="sw-KE" w:eastAsia="sw-KE"/>
              </w:rPr>
              <w:t>, 201</w:t>
            </w:r>
            <w:r w:rsidR="00590897">
              <w:rPr>
                <w:b/>
                <w:bCs/>
                <w:color w:val="000000"/>
                <w:sz w:val="18"/>
                <w:szCs w:val="18"/>
                <w:lang w:val="sw-KE" w:eastAsia="sw-KE"/>
              </w:rPr>
              <w:t>8</w:t>
            </w:r>
          </w:p>
        </w:tc>
        <w:tc>
          <w:tcPr>
            <w:tcW w:w="1657" w:type="dxa"/>
            <w:shd w:val="clear" w:color="auto" w:fill="C2D69B"/>
            <w:noWrap/>
            <w:vAlign w:val="bottom"/>
            <w:hideMark/>
          </w:tcPr>
          <w:p w:rsidR="007F4B1F" w:rsidRDefault="007F4B1F" w:rsidP="00FE2AEF">
            <w:pPr>
              <w:jc w:val="right"/>
              <w:rPr>
                <w:b/>
                <w:bCs/>
                <w:sz w:val="18"/>
                <w:szCs w:val="18"/>
              </w:rPr>
            </w:pPr>
            <w:r>
              <w:rPr>
                <w:b/>
                <w:bCs/>
                <w:sz w:val="18"/>
                <w:szCs w:val="18"/>
              </w:rPr>
              <w:t>20,276</w:t>
            </w:r>
          </w:p>
        </w:tc>
        <w:tc>
          <w:tcPr>
            <w:tcW w:w="1603" w:type="dxa"/>
            <w:shd w:val="clear" w:color="auto" w:fill="C2D69B"/>
            <w:noWrap/>
            <w:vAlign w:val="bottom"/>
            <w:hideMark/>
          </w:tcPr>
          <w:p w:rsidR="007F4B1F" w:rsidRDefault="007F4B1F" w:rsidP="00FE2AEF">
            <w:pPr>
              <w:jc w:val="right"/>
              <w:rPr>
                <w:b/>
                <w:bCs/>
                <w:sz w:val="18"/>
                <w:szCs w:val="18"/>
              </w:rPr>
            </w:pPr>
            <w:r>
              <w:rPr>
                <w:b/>
                <w:bCs/>
                <w:sz w:val="18"/>
                <w:szCs w:val="18"/>
              </w:rPr>
              <w:t>32,552</w:t>
            </w:r>
          </w:p>
        </w:tc>
        <w:tc>
          <w:tcPr>
            <w:tcW w:w="1731" w:type="dxa"/>
            <w:shd w:val="clear" w:color="auto" w:fill="C2D69B"/>
            <w:noWrap/>
            <w:vAlign w:val="bottom"/>
            <w:hideMark/>
          </w:tcPr>
          <w:p w:rsidR="007F4B1F" w:rsidRDefault="007F4B1F" w:rsidP="00FE2AEF">
            <w:pPr>
              <w:jc w:val="right"/>
              <w:rPr>
                <w:b/>
                <w:bCs/>
                <w:sz w:val="18"/>
                <w:szCs w:val="18"/>
              </w:rPr>
            </w:pPr>
            <w:r>
              <w:rPr>
                <w:b/>
                <w:bCs/>
                <w:sz w:val="18"/>
                <w:szCs w:val="18"/>
              </w:rPr>
              <w:t>52,828</w:t>
            </w:r>
          </w:p>
        </w:tc>
      </w:tr>
      <w:tr w:rsidR="007F4B1F" w:rsidRPr="005A1FFE" w:rsidTr="00C55268">
        <w:trPr>
          <w:trHeight w:val="293"/>
          <w:jc w:val="center"/>
        </w:trPr>
        <w:tc>
          <w:tcPr>
            <w:tcW w:w="3361" w:type="dxa"/>
            <w:shd w:val="clear" w:color="auto" w:fill="C2D69B"/>
            <w:noWrap/>
            <w:vAlign w:val="bottom"/>
            <w:hideMark/>
          </w:tcPr>
          <w:p w:rsidR="007F4B1F" w:rsidRPr="005A1FFE" w:rsidRDefault="007F4B1F" w:rsidP="00C55268">
            <w:pPr>
              <w:rPr>
                <w:b/>
                <w:bCs/>
                <w:color w:val="000000"/>
                <w:sz w:val="18"/>
                <w:szCs w:val="18"/>
                <w:lang w:val="sw-KE" w:eastAsia="sw-KE"/>
              </w:rPr>
            </w:pPr>
            <w:r>
              <w:rPr>
                <w:b/>
                <w:bCs/>
                <w:color w:val="000000"/>
                <w:sz w:val="18"/>
                <w:szCs w:val="18"/>
                <w:lang w:val="sw-KE" w:eastAsia="sw-KE"/>
              </w:rPr>
              <w:t>TOTAL %JANUARY</w:t>
            </w:r>
          </w:p>
        </w:tc>
        <w:tc>
          <w:tcPr>
            <w:tcW w:w="1657"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42.5</w:t>
            </w:r>
          </w:p>
        </w:tc>
        <w:tc>
          <w:tcPr>
            <w:tcW w:w="1603"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57.5</w:t>
            </w:r>
          </w:p>
        </w:tc>
        <w:tc>
          <w:tcPr>
            <w:tcW w:w="1731"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100</w:t>
            </w:r>
          </w:p>
        </w:tc>
      </w:tr>
      <w:tr w:rsidR="007F4B1F" w:rsidRPr="005A1FFE" w:rsidTr="00C55268">
        <w:trPr>
          <w:trHeight w:val="293"/>
          <w:jc w:val="center"/>
        </w:trPr>
        <w:tc>
          <w:tcPr>
            <w:tcW w:w="3361" w:type="dxa"/>
            <w:shd w:val="clear" w:color="auto" w:fill="C2D69B"/>
            <w:noWrap/>
            <w:vAlign w:val="bottom"/>
            <w:hideMark/>
          </w:tcPr>
          <w:p w:rsidR="007F4B1F" w:rsidRPr="005A1FFE" w:rsidRDefault="0058783F" w:rsidP="00C55268">
            <w:pPr>
              <w:rPr>
                <w:b/>
                <w:bCs/>
                <w:color w:val="000000"/>
                <w:sz w:val="18"/>
                <w:szCs w:val="18"/>
                <w:lang w:val="sw-KE" w:eastAsia="sw-KE"/>
              </w:rPr>
            </w:pPr>
            <w:r>
              <w:rPr>
                <w:b/>
                <w:bCs/>
                <w:color w:val="000000"/>
                <w:sz w:val="18"/>
                <w:szCs w:val="18"/>
                <w:lang w:val="sw-KE" w:eastAsia="sw-KE"/>
              </w:rPr>
              <w:t xml:space="preserve"> % CHANGE,DECEMBER 2018</w:t>
            </w:r>
            <w:r w:rsidR="007F4B1F">
              <w:rPr>
                <w:b/>
                <w:bCs/>
                <w:color w:val="000000"/>
                <w:sz w:val="18"/>
                <w:szCs w:val="18"/>
                <w:lang w:val="sw-KE" w:eastAsia="sw-KE"/>
              </w:rPr>
              <w:t xml:space="preserve"> TO JANUARY 201</w:t>
            </w:r>
            <w:r>
              <w:rPr>
                <w:b/>
                <w:bCs/>
                <w:color w:val="000000"/>
                <w:sz w:val="18"/>
                <w:szCs w:val="18"/>
                <w:lang w:val="sw-KE" w:eastAsia="sw-KE"/>
              </w:rPr>
              <w:t>9</w:t>
            </w:r>
          </w:p>
        </w:tc>
        <w:tc>
          <w:tcPr>
            <w:tcW w:w="1657"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-3.2</w:t>
            </w:r>
          </w:p>
        </w:tc>
        <w:tc>
          <w:tcPr>
            <w:tcW w:w="1603"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-18.6</w:t>
            </w:r>
          </w:p>
        </w:tc>
        <w:tc>
          <w:tcPr>
            <w:tcW w:w="1731" w:type="dxa"/>
            <w:shd w:val="clear" w:color="auto" w:fill="C2D69B"/>
            <w:noWrap/>
            <w:vAlign w:val="bottom"/>
            <w:hideMark/>
          </w:tcPr>
          <w:p w:rsidR="007F4B1F" w:rsidRDefault="007F4B1F" w:rsidP="00FE2AEF">
            <w:pPr>
              <w:jc w:val="right"/>
              <w:rPr>
                <w:b/>
                <w:bCs/>
                <w:color w:val="000000"/>
                <w:sz w:val="18"/>
                <w:szCs w:val="18"/>
              </w:rPr>
            </w:pPr>
            <w:r>
              <w:rPr>
                <w:b/>
                <w:bCs/>
                <w:color w:val="000000"/>
                <w:sz w:val="18"/>
                <w:szCs w:val="18"/>
              </w:rPr>
              <w:t>-12.7</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3E753E">
        <w:rPr>
          <w:b/>
          <w:bCs/>
          <w:color w:val="000000"/>
        </w:rPr>
        <w:t>5</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 xml:space="preserve">, </w:t>
      </w:r>
      <w:r w:rsidR="00A02E99">
        <w:rPr>
          <w:b/>
          <w:bCs/>
          <w:color w:val="000000"/>
        </w:rPr>
        <w:t>January 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A3714D">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A3714D">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164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2,262</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260</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2,686</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34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1,317</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191</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1,542</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59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2,166</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320</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2,545</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566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7,024</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816</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8,406</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85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2,624</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384</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3,093</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46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1,251</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168</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1,465</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31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661</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56</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748</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112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1,414</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47</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1,573</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39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352</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15</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406</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298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2,872</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171</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3,341</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55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661</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10</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726</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74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989</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96</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1,159</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9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357</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14</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380</w:t>
            </w:r>
          </w:p>
        </w:tc>
      </w:tr>
      <w:tr w:rsidR="00206FB2" w:rsidRPr="00497F34" w:rsidTr="00A3714D">
        <w:trPr>
          <w:trHeight w:val="300"/>
          <w:jc w:val="center"/>
        </w:trPr>
        <w:tc>
          <w:tcPr>
            <w:tcW w:w="2043" w:type="dxa"/>
            <w:tcBorders>
              <w:bottom w:val="nil"/>
            </w:tcBorders>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 xml:space="preserve">            175 </w:t>
            </w:r>
          </w:p>
        </w:tc>
        <w:tc>
          <w:tcPr>
            <w:tcW w:w="1620"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3,668</w:t>
            </w:r>
          </w:p>
        </w:tc>
        <w:tc>
          <w:tcPr>
            <w:tcW w:w="1620" w:type="dxa"/>
            <w:tcBorders>
              <w:bottom w:val="nil"/>
            </w:tcBorders>
            <w:shd w:val="clear" w:color="auto" w:fill="auto"/>
            <w:noWrap/>
            <w:vAlign w:val="bottom"/>
            <w:hideMark/>
          </w:tcPr>
          <w:p w:rsidR="00206FB2" w:rsidRDefault="00206FB2" w:rsidP="0085775E">
            <w:pPr>
              <w:jc w:val="right"/>
              <w:rPr>
                <w:color w:val="000000"/>
                <w:sz w:val="16"/>
                <w:szCs w:val="16"/>
              </w:rPr>
            </w:pPr>
            <w:r>
              <w:rPr>
                <w:color w:val="000000"/>
                <w:sz w:val="16"/>
                <w:szCs w:val="16"/>
              </w:rPr>
              <w:t>289</w:t>
            </w:r>
          </w:p>
        </w:tc>
        <w:tc>
          <w:tcPr>
            <w:tcW w:w="1620"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4,132</w:t>
            </w:r>
          </w:p>
        </w:tc>
      </w:tr>
      <w:tr w:rsidR="00206FB2" w:rsidRPr="00497F34" w:rsidTr="00A3714D">
        <w:trPr>
          <w:trHeight w:val="300"/>
          <w:jc w:val="center"/>
        </w:trPr>
        <w:tc>
          <w:tcPr>
            <w:tcW w:w="2043" w:type="dxa"/>
            <w:tcBorders>
              <w:top w:val="nil"/>
              <w:bottom w:val="single" w:sz="4" w:space="0" w:color="auto"/>
            </w:tcBorders>
            <w:shd w:val="clear" w:color="auto" w:fill="C2D69B"/>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1,747 </w:t>
            </w:r>
          </w:p>
        </w:tc>
        <w:tc>
          <w:tcPr>
            <w:tcW w:w="1620"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27,618</w:t>
            </w:r>
          </w:p>
        </w:tc>
        <w:tc>
          <w:tcPr>
            <w:tcW w:w="1620" w:type="dxa"/>
            <w:tcBorders>
              <w:top w:val="nil"/>
              <w:bottom w:val="single" w:sz="4" w:space="0" w:color="auto"/>
            </w:tcBorders>
            <w:shd w:val="clear" w:color="auto" w:fill="C2D69B"/>
            <w:noWrap/>
            <w:vAlign w:val="bottom"/>
            <w:hideMark/>
          </w:tcPr>
          <w:p w:rsidR="00206FB2" w:rsidRDefault="00206FB2" w:rsidP="0085775E">
            <w:pPr>
              <w:jc w:val="right"/>
              <w:rPr>
                <w:b/>
                <w:bCs/>
                <w:color w:val="000000"/>
                <w:sz w:val="16"/>
                <w:szCs w:val="16"/>
              </w:rPr>
            </w:pPr>
            <w:r>
              <w:rPr>
                <w:b/>
                <w:bCs/>
                <w:color w:val="000000"/>
                <w:sz w:val="16"/>
                <w:szCs w:val="16"/>
              </w:rPr>
              <w:t>2,837</w:t>
            </w:r>
          </w:p>
        </w:tc>
        <w:tc>
          <w:tcPr>
            <w:tcW w:w="1620"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32,202</w:t>
            </w:r>
          </w:p>
        </w:tc>
      </w:tr>
      <w:tr w:rsidR="00206FB2" w:rsidRPr="00497F34" w:rsidTr="00A3714D">
        <w:trPr>
          <w:trHeight w:val="300"/>
          <w:jc w:val="center"/>
        </w:trPr>
        <w:tc>
          <w:tcPr>
            <w:tcW w:w="2043" w:type="dxa"/>
            <w:tcBorders>
              <w:top w:val="single" w:sz="4" w:space="0" w:color="auto"/>
            </w:tcBorders>
            <w:shd w:val="clear" w:color="auto" w:fill="D6E3BC"/>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06FB2" w:rsidRDefault="00206FB2" w:rsidP="0085775E">
            <w:pPr>
              <w:jc w:val="right"/>
              <w:rPr>
                <w:color w:val="000000"/>
                <w:sz w:val="16"/>
                <w:szCs w:val="16"/>
              </w:rPr>
            </w:pPr>
          </w:p>
        </w:tc>
        <w:tc>
          <w:tcPr>
            <w:tcW w:w="1620"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1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87</w:t>
            </w:r>
          </w:p>
        </w:tc>
        <w:tc>
          <w:tcPr>
            <w:tcW w:w="1620" w:type="dxa"/>
            <w:shd w:val="clear" w:color="auto" w:fill="auto"/>
            <w:noWrap/>
            <w:vAlign w:val="bottom"/>
            <w:hideMark/>
          </w:tcPr>
          <w:p w:rsidR="00206FB2" w:rsidRDefault="00D5003A" w:rsidP="0085775E">
            <w:pPr>
              <w:jc w:val="right"/>
              <w:rPr>
                <w:color w:val="000000"/>
                <w:sz w:val="16"/>
                <w:szCs w:val="16"/>
              </w:rPr>
            </w:pPr>
            <w:r>
              <w:rPr>
                <w:color w:val="000000"/>
                <w:sz w:val="16"/>
                <w:szCs w:val="16"/>
              </w:rPr>
              <w:t>0</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88</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18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237</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13</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268</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208</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12</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226</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40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832</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93</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965</w:t>
            </w:r>
          </w:p>
        </w:tc>
      </w:tr>
      <w:tr w:rsidR="00206FB2" w:rsidRPr="00497F34" w:rsidTr="00A3714D">
        <w:trPr>
          <w:trHeight w:val="300"/>
          <w:jc w:val="center"/>
        </w:trPr>
        <w:tc>
          <w:tcPr>
            <w:tcW w:w="2043" w:type="dxa"/>
            <w:tcBorders>
              <w:bottom w:val="nil"/>
            </w:tcBorders>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 xml:space="preserve">              47 </w:t>
            </w:r>
          </w:p>
        </w:tc>
        <w:tc>
          <w:tcPr>
            <w:tcW w:w="1620"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1,232</w:t>
            </w:r>
          </w:p>
        </w:tc>
        <w:tc>
          <w:tcPr>
            <w:tcW w:w="1620" w:type="dxa"/>
            <w:tcBorders>
              <w:bottom w:val="nil"/>
            </w:tcBorders>
            <w:shd w:val="clear" w:color="auto" w:fill="auto"/>
            <w:noWrap/>
            <w:vAlign w:val="bottom"/>
            <w:hideMark/>
          </w:tcPr>
          <w:p w:rsidR="00206FB2" w:rsidRDefault="00206FB2" w:rsidP="0085775E">
            <w:pPr>
              <w:jc w:val="right"/>
              <w:rPr>
                <w:color w:val="000000"/>
                <w:sz w:val="16"/>
                <w:szCs w:val="16"/>
              </w:rPr>
            </w:pPr>
            <w:r>
              <w:rPr>
                <w:color w:val="000000"/>
                <w:sz w:val="16"/>
                <w:szCs w:val="16"/>
              </w:rPr>
              <w:t>97</w:t>
            </w:r>
          </w:p>
        </w:tc>
        <w:tc>
          <w:tcPr>
            <w:tcW w:w="1620"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1,376</w:t>
            </w:r>
          </w:p>
        </w:tc>
      </w:tr>
      <w:tr w:rsidR="00206FB2" w:rsidRPr="00497F34" w:rsidTr="00A3714D">
        <w:trPr>
          <w:trHeight w:val="300"/>
          <w:jc w:val="center"/>
        </w:trPr>
        <w:tc>
          <w:tcPr>
            <w:tcW w:w="2043" w:type="dxa"/>
            <w:tcBorders>
              <w:top w:val="nil"/>
              <w:bottom w:val="single" w:sz="4" w:space="0" w:color="auto"/>
            </w:tcBorders>
            <w:shd w:val="clear" w:color="auto" w:fill="C2D69B"/>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112 </w:t>
            </w:r>
          </w:p>
        </w:tc>
        <w:tc>
          <w:tcPr>
            <w:tcW w:w="1620"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2,596</w:t>
            </w:r>
          </w:p>
        </w:tc>
        <w:tc>
          <w:tcPr>
            <w:tcW w:w="1620" w:type="dxa"/>
            <w:tcBorders>
              <w:top w:val="nil"/>
              <w:bottom w:val="single" w:sz="4" w:space="0" w:color="auto"/>
            </w:tcBorders>
            <w:shd w:val="clear" w:color="auto" w:fill="C2D69B"/>
            <w:noWrap/>
            <w:vAlign w:val="bottom"/>
            <w:hideMark/>
          </w:tcPr>
          <w:p w:rsidR="00206FB2" w:rsidRDefault="00206FB2" w:rsidP="0085775E">
            <w:pPr>
              <w:jc w:val="right"/>
              <w:rPr>
                <w:b/>
                <w:bCs/>
                <w:color w:val="000000"/>
                <w:sz w:val="16"/>
                <w:szCs w:val="16"/>
              </w:rPr>
            </w:pPr>
            <w:r>
              <w:rPr>
                <w:b/>
                <w:bCs/>
                <w:color w:val="000000"/>
                <w:sz w:val="16"/>
                <w:szCs w:val="16"/>
              </w:rPr>
              <w:t>215</w:t>
            </w:r>
          </w:p>
        </w:tc>
        <w:tc>
          <w:tcPr>
            <w:tcW w:w="1620"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2,923</w:t>
            </w:r>
          </w:p>
        </w:tc>
      </w:tr>
      <w:tr w:rsidR="00206FB2" w:rsidRPr="00497F34" w:rsidTr="00A3714D">
        <w:trPr>
          <w:trHeight w:val="300"/>
          <w:jc w:val="center"/>
        </w:trPr>
        <w:tc>
          <w:tcPr>
            <w:tcW w:w="2043" w:type="dxa"/>
            <w:tcBorders>
              <w:top w:val="single" w:sz="4" w:space="0" w:color="auto"/>
            </w:tcBorders>
            <w:shd w:val="clear" w:color="auto" w:fill="D6E3BC"/>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06FB2" w:rsidRDefault="00206FB2" w:rsidP="0085775E">
            <w:pPr>
              <w:jc w:val="right"/>
              <w:rPr>
                <w:color w:val="000000"/>
                <w:sz w:val="16"/>
                <w:szCs w:val="16"/>
              </w:rPr>
            </w:pPr>
          </w:p>
        </w:tc>
        <w:tc>
          <w:tcPr>
            <w:tcW w:w="1620"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20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396</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13</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429</w:t>
            </w:r>
          </w:p>
        </w:tc>
      </w:tr>
      <w:tr w:rsidR="00206FB2" w:rsidRPr="00497F34" w:rsidTr="00A3714D">
        <w:trPr>
          <w:trHeight w:val="300"/>
          <w:jc w:val="center"/>
        </w:trPr>
        <w:tc>
          <w:tcPr>
            <w:tcW w:w="2043" w:type="dxa"/>
            <w:tcBorders>
              <w:bottom w:val="nil"/>
            </w:tcBorders>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 xml:space="preserve">              62 </w:t>
            </w:r>
          </w:p>
        </w:tc>
        <w:tc>
          <w:tcPr>
            <w:tcW w:w="1620"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1,068</w:t>
            </w:r>
          </w:p>
        </w:tc>
        <w:tc>
          <w:tcPr>
            <w:tcW w:w="1620" w:type="dxa"/>
            <w:tcBorders>
              <w:bottom w:val="nil"/>
            </w:tcBorders>
            <w:shd w:val="clear" w:color="auto" w:fill="auto"/>
            <w:noWrap/>
            <w:vAlign w:val="bottom"/>
            <w:hideMark/>
          </w:tcPr>
          <w:p w:rsidR="00206FB2" w:rsidRDefault="00206FB2" w:rsidP="0085775E">
            <w:pPr>
              <w:jc w:val="right"/>
              <w:rPr>
                <w:color w:val="000000"/>
                <w:sz w:val="16"/>
                <w:szCs w:val="16"/>
              </w:rPr>
            </w:pPr>
            <w:r>
              <w:rPr>
                <w:color w:val="000000"/>
                <w:sz w:val="16"/>
                <w:szCs w:val="16"/>
              </w:rPr>
              <w:t>56</w:t>
            </w:r>
          </w:p>
        </w:tc>
        <w:tc>
          <w:tcPr>
            <w:tcW w:w="1620"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1,186</w:t>
            </w:r>
          </w:p>
        </w:tc>
      </w:tr>
      <w:tr w:rsidR="00206FB2" w:rsidRPr="00497F34" w:rsidTr="00A3714D">
        <w:trPr>
          <w:trHeight w:val="300"/>
          <w:jc w:val="center"/>
        </w:trPr>
        <w:tc>
          <w:tcPr>
            <w:tcW w:w="2043" w:type="dxa"/>
            <w:tcBorders>
              <w:top w:val="nil"/>
              <w:bottom w:val="nil"/>
            </w:tcBorders>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 xml:space="preserve">              78 </w:t>
            </w:r>
          </w:p>
        </w:tc>
        <w:tc>
          <w:tcPr>
            <w:tcW w:w="1620" w:type="dxa"/>
            <w:tcBorders>
              <w:top w:val="nil"/>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988</w:t>
            </w:r>
          </w:p>
        </w:tc>
        <w:tc>
          <w:tcPr>
            <w:tcW w:w="1620" w:type="dxa"/>
            <w:tcBorders>
              <w:top w:val="nil"/>
              <w:bottom w:val="nil"/>
            </w:tcBorders>
            <w:shd w:val="clear" w:color="auto" w:fill="auto"/>
            <w:noWrap/>
            <w:vAlign w:val="bottom"/>
            <w:hideMark/>
          </w:tcPr>
          <w:p w:rsidR="00206FB2" w:rsidRDefault="00206FB2" w:rsidP="0085775E">
            <w:pPr>
              <w:jc w:val="right"/>
              <w:rPr>
                <w:color w:val="000000"/>
                <w:sz w:val="16"/>
                <w:szCs w:val="16"/>
              </w:rPr>
            </w:pPr>
            <w:r>
              <w:rPr>
                <w:color w:val="000000"/>
                <w:sz w:val="16"/>
                <w:szCs w:val="16"/>
              </w:rPr>
              <w:t>60</w:t>
            </w:r>
          </w:p>
        </w:tc>
        <w:tc>
          <w:tcPr>
            <w:tcW w:w="1620" w:type="dxa"/>
            <w:tcBorders>
              <w:top w:val="nil"/>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1,126</w:t>
            </w:r>
          </w:p>
        </w:tc>
      </w:tr>
      <w:tr w:rsidR="00206FB2" w:rsidRPr="00497F34" w:rsidTr="00A3714D">
        <w:trPr>
          <w:trHeight w:val="300"/>
          <w:jc w:val="center"/>
        </w:trPr>
        <w:tc>
          <w:tcPr>
            <w:tcW w:w="2043" w:type="dxa"/>
            <w:tcBorders>
              <w:top w:val="nil"/>
              <w:bottom w:val="single" w:sz="4" w:space="0" w:color="auto"/>
            </w:tcBorders>
            <w:shd w:val="clear" w:color="auto" w:fill="C2D69B"/>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160 </w:t>
            </w:r>
          </w:p>
        </w:tc>
        <w:tc>
          <w:tcPr>
            <w:tcW w:w="1620"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2,452</w:t>
            </w:r>
          </w:p>
        </w:tc>
        <w:tc>
          <w:tcPr>
            <w:tcW w:w="1620" w:type="dxa"/>
            <w:tcBorders>
              <w:top w:val="nil"/>
              <w:bottom w:val="single" w:sz="4" w:space="0" w:color="auto"/>
            </w:tcBorders>
            <w:shd w:val="clear" w:color="auto" w:fill="C2D69B"/>
            <w:noWrap/>
            <w:vAlign w:val="bottom"/>
            <w:hideMark/>
          </w:tcPr>
          <w:p w:rsidR="00206FB2" w:rsidRDefault="00206FB2" w:rsidP="0085775E">
            <w:pPr>
              <w:jc w:val="right"/>
              <w:rPr>
                <w:b/>
                <w:bCs/>
                <w:color w:val="000000"/>
                <w:sz w:val="16"/>
                <w:szCs w:val="16"/>
              </w:rPr>
            </w:pPr>
            <w:r>
              <w:rPr>
                <w:b/>
                <w:bCs/>
                <w:color w:val="000000"/>
                <w:sz w:val="16"/>
                <w:szCs w:val="16"/>
              </w:rPr>
              <w:t>129</w:t>
            </w:r>
          </w:p>
        </w:tc>
        <w:tc>
          <w:tcPr>
            <w:tcW w:w="1620"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2,741</w:t>
            </w:r>
          </w:p>
        </w:tc>
      </w:tr>
      <w:tr w:rsidR="00206FB2" w:rsidRPr="00497F34" w:rsidTr="00A3714D">
        <w:trPr>
          <w:trHeight w:val="300"/>
          <w:jc w:val="center"/>
        </w:trPr>
        <w:tc>
          <w:tcPr>
            <w:tcW w:w="2043" w:type="dxa"/>
            <w:tcBorders>
              <w:top w:val="single" w:sz="4" w:space="0" w:color="auto"/>
            </w:tcBorders>
            <w:shd w:val="clear" w:color="auto" w:fill="D6E3BC"/>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06FB2" w:rsidRDefault="00206FB2" w:rsidP="0085775E">
            <w:pPr>
              <w:jc w:val="right"/>
              <w:rPr>
                <w:color w:val="000000"/>
                <w:sz w:val="16"/>
                <w:szCs w:val="16"/>
              </w:rPr>
            </w:pPr>
          </w:p>
        </w:tc>
        <w:tc>
          <w:tcPr>
            <w:tcW w:w="1620"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132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2,738</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331</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3,201</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32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472</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80</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584</w:t>
            </w:r>
          </w:p>
        </w:tc>
      </w:tr>
      <w:tr w:rsidR="00206FB2" w:rsidRPr="00497F34" w:rsidTr="00A3714D">
        <w:trPr>
          <w:trHeight w:val="300"/>
          <w:jc w:val="center"/>
        </w:trPr>
        <w:tc>
          <w:tcPr>
            <w:tcW w:w="2043" w:type="dxa"/>
            <w:tcBorders>
              <w:bottom w:val="nil"/>
            </w:tcBorders>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 xml:space="preserve">              41 </w:t>
            </w:r>
          </w:p>
        </w:tc>
        <w:tc>
          <w:tcPr>
            <w:tcW w:w="1620"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845</w:t>
            </w:r>
          </w:p>
        </w:tc>
        <w:tc>
          <w:tcPr>
            <w:tcW w:w="1620" w:type="dxa"/>
            <w:tcBorders>
              <w:bottom w:val="nil"/>
            </w:tcBorders>
            <w:shd w:val="clear" w:color="auto" w:fill="auto"/>
            <w:noWrap/>
            <w:vAlign w:val="bottom"/>
            <w:hideMark/>
          </w:tcPr>
          <w:p w:rsidR="00206FB2" w:rsidRDefault="00206FB2" w:rsidP="0085775E">
            <w:pPr>
              <w:jc w:val="right"/>
              <w:rPr>
                <w:color w:val="000000"/>
                <w:sz w:val="16"/>
                <w:szCs w:val="16"/>
              </w:rPr>
            </w:pPr>
            <w:r>
              <w:rPr>
                <w:color w:val="000000"/>
                <w:sz w:val="16"/>
                <w:szCs w:val="16"/>
              </w:rPr>
              <w:t>59</w:t>
            </w:r>
          </w:p>
        </w:tc>
        <w:tc>
          <w:tcPr>
            <w:tcW w:w="1620" w:type="dxa"/>
            <w:tcBorders>
              <w:bottom w:val="nil"/>
            </w:tcBorders>
            <w:shd w:val="clear" w:color="auto" w:fill="auto"/>
            <w:noWrap/>
            <w:vAlign w:val="bottom"/>
            <w:hideMark/>
          </w:tcPr>
          <w:p w:rsidR="00206FB2" w:rsidRDefault="00206FB2">
            <w:pPr>
              <w:jc w:val="right"/>
              <w:rPr>
                <w:color w:val="000000"/>
                <w:sz w:val="16"/>
                <w:szCs w:val="16"/>
              </w:rPr>
            </w:pPr>
            <w:r>
              <w:rPr>
                <w:color w:val="000000"/>
                <w:sz w:val="16"/>
                <w:szCs w:val="16"/>
              </w:rPr>
              <w:t>945</w:t>
            </w:r>
          </w:p>
        </w:tc>
      </w:tr>
      <w:tr w:rsidR="00206FB2" w:rsidRPr="00497F34" w:rsidTr="00A3714D">
        <w:trPr>
          <w:trHeight w:val="300"/>
          <w:jc w:val="center"/>
        </w:trPr>
        <w:tc>
          <w:tcPr>
            <w:tcW w:w="2043" w:type="dxa"/>
            <w:tcBorders>
              <w:top w:val="nil"/>
              <w:bottom w:val="single" w:sz="4" w:space="0" w:color="auto"/>
            </w:tcBorders>
            <w:shd w:val="clear" w:color="auto" w:fill="C2D69B"/>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205 </w:t>
            </w:r>
          </w:p>
        </w:tc>
        <w:tc>
          <w:tcPr>
            <w:tcW w:w="1620"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4,055</w:t>
            </w:r>
          </w:p>
        </w:tc>
        <w:tc>
          <w:tcPr>
            <w:tcW w:w="1620" w:type="dxa"/>
            <w:tcBorders>
              <w:top w:val="nil"/>
              <w:bottom w:val="single" w:sz="4" w:space="0" w:color="auto"/>
            </w:tcBorders>
            <w:shd w:val="clear" w:color="auto" w:fill="C2D69B"/>
            <w:noWrap/>
            <w:vAlign w:val="bottom"/>
            <w:hideMark/>
          </w:tcPr>
          <w:p w:rsidR="00206FB2" w:rsidRDefault="00206FB2" w:rsidP="0085775E">
            <w:pPr>
              <w:jc w:val="right"/>
              <w:rPr>
                <w:b/>
                <w:bCs/>
                <w:color w:val="000000"/>
                <w:sz w:val="16"/>
                <w:szCs w:val="16"/>
              </w:rPr>
            </w:pPr>
            <w:r>
              <w:rPr>
                <w:b/>
                <w:bCs/>
                <w:color w:val="000000"/>
                <w:sz w:val="16"/>
                <w:szCs w:val="16"/>
              </w:rPr>
              <w:t>470</w:t>
            </w:r>
          </w:p>
        </w:tc>
        <w:tc>
          <w:tcPr>
            <w:tcW w:w="1620" w:type="dxa"/>
            <w:tcBorders>
              <w:top w:val="nil"/>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4,730</w:t>
            </w:r>
          </w:p>
        </w:tc>
      </w:tr>
      <w:tr w:rsidR="00206FB2" w:rsidRPr="00497F34" w:rsidTr="00A3714D">
        <w:trPr>
          <w:trHeight w:val="300"/>
          <w:jc w:val="center"/>
        </w:trPr>
        <w:tc>
          <w:tcPr>
            <w:tcW w:w="2043" w:type="dxa"/>
            <w:tcBorders>
              <w:top w:val="single" w:sz="4" w:space="0" w:color="auto"/>
            </w:tcBorders>
            <w:shd w:val="clear" w:color="auto" w:fill="D6E3BC"/>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06FB2" w:rsidRDefault="00206FB2" w:rsidP="0085775E">
            <w:pPr>
              <w:jc w:val="right"/>
              <w:rPr>
                <w:color w:val="000000"/>
                <w:sz w:val="16"/>
                <w:szCs w:val="16"/>
              </w:rPr>
            </w:pPr>
          </w:p>
        </w:tc>
        <w:tc>
          <w:tcPr>
            <w:tcW w:w="1620" w:type="dxa"/>
            <w:tcBorders>
              <w:top w:val="single" w:sz="4" w:space="0" w:color="auto"/>
            </w:tcBorders>
            <w:shd w:val="clear" w:color="auto" w:fill="D6E3BC"/>
            <w:noWrap/>
            <w:vAlign w:val="bottom"/>
            <w:hideMark/>
          </w:tcPr>
          <w:p w:rsidR="00206FB2" w:rsidRDefault="00206FB2">
            <w:pPr>
              <w:jc w:val="right"/>
              <w:rPr>
                <w:color w:val="000000"/>
                <w:sz w:val="16"/>
                <w:szCs w:val="16"/>
              </w:rPr>
            </w:pPr>
            <w:r>
              <w:rPr>
                <w:color w:val="000000"/>
                <w:sz w:val="16"/>
                <w:szCs w:val="16"/>
              </w:rPr>
              <w:t> </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29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517</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41</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587</w:t>
            </w:r>
          </w:p>
        </w:tc>
      </w:tr>
      <w:tr w:rsidR="00206FB2" w:rsidRPr="00497F34" w:rsidTr="00A3714D">
        <w:trPr>
          <w:trHeight w:val="300"/>
          <w:jc w:val="center"/>
        </w:trPr>
        <w:tc>
          <w:tcPr>
            <w:tcW w:w="2043" w:type="dxa"/>
            <w:shd w:val="clear" w:color="auto" w:fill="auto"/>
            <w:noWrap/>
            <w:vAlign w:val="bottom"/>
            <w:hideMark/>
          </w:tcPr>
          <w:p w:rsidR="00206FB2" w:rsidRPr="00497F34" w:rsidRDefault="00206FB2"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206FB2" w:rsidRDefault="00206FB2">
            <w:pPr>
              <w:jc w:val="right"/>
              <w:rPr>
                <w:color w:val="000000"/>
                <w:sz w:val="16"/>
                <w:szCs w:val="16"/>
              </w:rPr>
            </w:pPr>
            <w:r>
              <w:rPr>
                <w:color w:val="000000"/>
                <w:sz w:val="16"/>
                <w:szCs w:val="16"/>
              </w:rPr>
              <w:t xml:space="preserve">                4 </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136</w:t>
            </w:r>
          </w:p>
        </w:tc>
        <w:tc>
          <w:tcPr>
            <w:tcW w:w="1620" w:type="dxa"/>
            <w:shd w:val="clear" w:color="auto" w:fill="auto"/>
            <w:noWrap/>
            <w:vAlign w:val="bottom"/>
            <w:hideMark/>
          </w:tcPr>
          <w:p w:rsidR="00206FB2" w:rsidRDefault="00206FB2" w:rsidP="0085775E">
            <w:pPr>
              <w:jc w:val="right"/>
              <w:rPr>
                <w:color w:val="000000"/>
                <w:sz w:val="16"/>
                <w:szCs w:val="16"/>
              </w:rPr>
            </w:pPr>
            <w:r>
              <w:rPr>
                <w:color w:val="000000"/>
                <w:sz w:val="16"/>
                <w:szCs w:val="16"/>
              </w:rPr>
              <w:t>27</w:t>
            </w:r>
          </w:p>
        </w:tc>
        <w:tc>
          <w:tcPr>
            <w:tcW w:w="1620" w:type="dxa"/>
            <w:shd w:val="clear" w:color="auto" w:fill="auto"/>
            <w:noWrap/>
            <w:vAlign w:val="bottom"/>
            <w:hideMark/>
          </w:tcPr>
          <w:p w:rsidR="00206FB2" w:rsidRDefault="00206FB2">
            <w:pPr>
              <w:jc w:val="right"/>
              <w:rPr>
                <w:color w:val="000000"/>
                <w:sz w:val="16"/>
                <w:szCs w:val="16"/>
              </w:rPr>
            </w:pPr>
            <w:r>
              <w:rPr>
                <w:color w:val="000000"/>
                <w:sz w:val="16"/>
                <w:szCs w:val="16"/>
              </w:rPr>
              <w:t>167</w:t>
            </w:r>
          </w:p>
        </w:tc>
      </w:tr>
      <w:tr w:rsidR="00206FB2" w:rsidRPr="00497F34" w:rsidTr="00A3714D">
        <w:trPr>
          <w:trHeight w:val="300"/>
          <w:jc w:val="center"/>
        </w:trPr>
        <w:tc>
          <w:tcPr>
            <w:tcW w:w="2043" w:type="dxa"/>
            <w:shd w:val="clear" w:color="auto" w:fill="C2D69B"/>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Subtotal</w:t>
            </w:r>
          </w:p>
        </w:tc>
        <w:tc>
          <w:tcPr>
            <w:tcW w:w="1712" w:type="dxa"/>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33 </w:t>
            </w:r>
          </w:p>
        </w:tc>
        <w:tc>
          <w:tcPr>
            <w:tcW w:w="1620" w:type="dxa"/>
            <w:shd w:val="clear" w:color="auto" w:fill="C2D69B"/>
            <w:noWrap/>
            <w:vAlign w:val="bottom"/>
            <w:hideMark/>
          </w:tcPr>
          <w:p w:rsidR="00206FB2" w:rsidRDefault="00206FB2">
            <w:pPr>
              <w:jc w:val="right"/>
              <w:rPr>
                <w:b/>
                <w:bCs/>
                <w:color w:val="000000"/>
                <w:sz w:val="16"/>
                <w:szCs w:val="16"/>
              </w:rPr>
            </w:pPr>
            <w:r>
              <w:rPr>
                <w:b/>
                <w:bCs/>
                <w:color w:val="000000"/>
                <w:sz w:val="16"/>
                <w:szCs w:val="16"/>
              </w:rPr>
              <w:t>653</w:t>
            </w:r>
          </w:p>
        </w:tc>
        <w:tc>
          <w:tcPr>
            <w:tcW w:w="1620" w:type="dxa"/>
            <w:shd w:val="clear" w:color="auto" w:fill="C2D69B"/>
            <w:noWrap/>
            <w:vAlign w:val="bottom"/>
            <w:hideMark/>
          </w:tcPr>
          <w:p w:rsidR="00206FB2" w:rsidRDefault="00206FB2" w:rsidP="0085775E">
            <w:pPr>
              <w:jc w:val="right"/>
              <w:rPr>
                <w:b/>
                <w:bCs/>
                <w:color w:val="000000"/>
                <w:sz w:val="16"/>
                <w:szCs w:val="16"/>
              </w:rPr>
            </w:pPr>
            <w:r>
              <w:rPr>
                <w:b/>
                <w:bCs/>
                <w:color w:val="000000"/>
                <w:sz w:val="16"/>
                <w:szCs w:val="16"/>
              </w:rPr>
              <w:t>68</w:t>
            </w:r>
          </w:p>
        </w:tc>
        <w:tc>
          <w:tcPr>
            <w:tcW w:w="1620" w:type="dxa"/>
            <w:shd w:val="clear" w:color="auto" w:fill="C2D69B"/>
            <w:noWrap/>
            <w:vAlign w:val="bottom"/>
            <w:hideMark/>
          </w:tcPr>
          <w:p w:rsidR="00206FB2" w:rsidRDefault="00206FB2">
            <w:pPr>
              <w:jc w:val="right"/>
              <w:rPr>
                <w:b/>
                <w:bCs/>
                <w:color w:val="000000"/>
                <w:sz w:val="16"/>
                <w:szCs w:val="16"/>
              </w:rPr>
            </w:pPr>
            <w:r>
              <w:rPr>
                <w:b/>
                <w:bCs/>
                <w:color w:val="000000"/>
                <w:sz w:val="16"/>
                <w:szCs w:val="16"/>
              </w:rPr>
              <w:t>754</w:t>
            </w:r>
          </w:p>
        </w:tc>
      </w:tr>
      <w:tr w:rsidR="00206FB2" w:rsidRPr="00497F34" w:rsidTr="00A3714D">
        <w:trPr>
          <w:trHeight w:val="315"/>
          <w:jc w:val="center"/>
        </w:trPr>
        <w:tc>
          <w:tcPr>
            <w:tcW w:w="2043" w:type="dxa"/>
            <w:tcBorders>
              <w:bottom w:val="single" w:sz="4" w:space="0" w:color="auto"/>
            </w:tcBorders>
            <w:shd w:val="clear" w:color="auto" w:fill="auto"/>
            <w:noWrap/>
            <w:vAlign w:val="bottom"/>
            <w:hideMark/>
          </w:tcPr>
          <w:p w:rsidR="00206FB2" w:rsidRPr="00497F34" w:rsidRDefault="00206FB2"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206FB2" w:rsidRDefault="00206FB2">
            <w:pPr>
              <w:jc w:val="right"/>
              <w:rPr>
                <w:color w:val="000000"/>
                <w:sz w:val="16"/>
                <w:szCs w:val="16"/>
              </w:rPr>
            </w:pPr>
            <w:r>
              <w:rPr>
                <w:color w:val="000000"/>
                <w:sz w:val="16"/>
                <w:szCs w:val="16"/>
              </w:rPr>
              <w:t xml:space="preserve">              97 </w:t>
            </w:r>
          </w:p>
        </w:tc>
        <w:tc>
          <w:tcPr>
            <w:tcW w:w="1620" w:type="dxa"/>
            <w:tcBorders>
              <w:bottom w:val="single" w:sz="4" w:space="0" w:color="auto"/>
            </w:tcBorders>
            <w:shd w:val="clear" w:color="auto" w:fill="auto"/>
            <w:noWrap/>
            <w:vAlign w:val="bottom"/>
            <w:hideMark/>
          </w:tcPr>
          <w:p w:rsidR="00206FB2" w:rsidRDefault="00206FB2">
            <w:pPr>
              <w:jc w:val="right"/>
              <w:rPr>
                <w:color w:val="000000"/>
                <w:sz w:val="16"/>
                <w:szCs w:val="16"/>
              </w:rPr>
            </w:pPr>
            <w:r>
              <w:rPr>
                <w:color w:val="000000"/>
                <w:sz w:val="16"/>
                <w:szCs w:val="16"/>
              </w:rPr>
              <w:t>2,348</w:t>
            </w:r>
          </w:p>
        </w:tc>
        <w:tc>
          <w:tcPr>
            <w:tcW w:w="1620" w:type="dxa"/>
            <w:tcBorders>
              <w:bottom w:val="single" w:sz="4" w:space="0" w:color="auto"/>
            </w:tcBorders>
            <w:shd w:val="clear" w:color="auto" w:fill="auto"/>
            <w:noWrap/>
            <w:vAlign w:val="bottom"/>
            <w:hideMark/>
          </w:tcPr>
          <w:p w:rsidR="00206FB2" w:rsidRDefault="00206FB2" w:rsidP="0085775E">
            <w:pPr>
              <w:jc w:val="right"/>
              <w:rPr>
                <w:color w:val="000000"/>
                <w:sz w:val="16"/>
                <w:szCs w:val="16"/>
              </w:rPr>
            </w:pPr>
            <w:r>
              <w:rPr>
                <w:color w:val="000000"/>
                <w:sz w:val="16"/>
                <w:szCs w:val="16"/>
              </w:rPr>
              <w:t>338</w:t>
            </w:r>
          </w:p>
        </w:tc>
        <w:tc>
          <w:tcPr>
            <w:tcW w:w="1620" w:type="dxa"/>
            <w:tcBorders>
              <w:bottom w:val="single" w:sz="4" w:space="0" w:color="auto"/>
            </w:tcBorders>
            <w:shd w:val="clear" w:color="auto" w:fill="auto"/>
            <w:noWrap/>
            <w:vAlign w:val="bottom"/>
            <w:hideMark/>
          </w:tcPr>
          <w:p w:rsidR="00206FB2" w:rsidRDefault="00206FB2">
            <w:pPr>
              <w:jc w:val="right"/>
              <w:rPr>
                <w:color w:val="000000"/>
                <w:sz w:val="16"/>
                <w:szCs w:val="16"/>
              </w:rPr>
            </w:pPr>
            <w:r>
              <w:rPr>
                <w:color w:val="000000"/>
                <w:sz w:val="16"/>
                <w:szCs w:val="16"/>
              </w:rPr>
              <w:t>2,783</w:t>
            </w:r>
          </w:p>
        </w:tc>
      </w:tr>
      <w:tr w:rsidR="00206FB2" w:rsidRPr="003E753E" w:rsidTr="00A3714D">
        <w:trPr>
          <w:trHeight w:val="315"/>
          <w:jc w:val="center"/>
        </w:trPr>
        <w:tc>
          <w:tcPr>
            <w:tcW w:w="2043" w:type="dxa"/>
            <w:tcBorders>
              <w:top w:val="single" w:sz="4" w:space="0" w:color="auto"/>
              <w:bottom w:val="single" w:sz="4" w:space="0" w:color="auto"/>
            </w:tcBorders>
            <w:shd w:val="clear" w:color="auto" w:fill="C2D69B"/>
            <w:noWrap/>
            <w:vAlign w:val="bottom"/>
            <w:hideMark/>
          </w:tcPr>
          <w:p w:rsidR="00206FB2" w:rsidRPr="003E753E" w:rsidRDefault="00206FB2" w:rsidP="00A3714D">
            <w:pPr>
              <w:rPr>
                <w:b/>
                <w:bCs/>
                <w:color w:val="000000"/>
                <w:sz w:val="18"/>
                <w:szCs w:val="18"/>
                <w:lang w:val="sw-KE" w:eastAsia="sw-KE"/>
              </w:rPr>
            </w:pPr>
            <w:r w:rsidRPr="003E753E">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2,354 </w:t>
            </w:r>
          </w:p>
        </w:tc>
        <w:tc>
          <w:tcPr>
            <w:tcW w:w="1620" w:type="dxa"/>
            <w:tcBorders>
              <w:top w:val="single" w:sz="4" w:space="0" w:color="auto"/>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39,722</w:t>
            </w:r>
          </w:p>
        </w:tc>
        <w:tc>
          <w:tcPr>
            <w:tcW w:w="1620" w:type="dxa"/>
            <w:tcBorders>
              <w:top w:val="single" w:sz="4" w:space="0" w:color="auto"/>
              <w:bottom w:val="single" w:sz="4" w:space="0" w:color="auto"/>
            </w:tcBorders>
            <w:shd w:val="clear" w:color="auto" w:fill="C2D69B"/>
            <w:noWrap/>
            <w:vAlign w:val="bottom"/>
            <w:hideMark/>
          </w:tcPr>
          <w:p w:rsidR="00206FB2" w:rsidRDefault="00206FB2" w:rsidP="0085775E">
            <w:pPr>
              <w:jc w:val="right"/>
              <w:rPr>
                <w:b/>
                <w:bCs/>
                <w:color w:val="000000"/>
                <w:sz w:val="16"/>
                <w:szCs w:val="16"/>
              </w:rPr>
            </w:pPr>
            <w:r>
              <w:rPr>
                <w:b/>
                <w:bCs/>
                <w:color w:val="000000"/>
                <w:sz w:val="16"/>
                <w:szCs w:val="16"/>
              </w:rPr>
              <w:t>4,057</w:t>
            </w:r>
          </w:p>
        </w:tc>
        <w:tc>
          <w:tcPr>
            <w:tcW w:w="1620" w:type="dxa"/>
            <w:tcBorders>
              <w:top w:val="single" w:sz="4" w:space="0" w:color="auto"/>
              <w:bottom w:val="single" w:sz="4"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46,133</w:t>
            </w:r>
          </w:p>
        </w:tc>
      </w:tr>
      <w:tr w:rsidR="00206FB2" w:rsidRPr="003E753E" w:rsidTr="00A3714D">
        <w:trPr>
          <w:trHeight w:val="315"/>
          <w:jc w:val="center"/>
        </w:trPr>
        <w:tc>
          <w:tcPr>
            <w:tcW w:w="2043" w:type="dxa"/>
            <w:tcBorders>
              <w:top w:val="single" w:sz="4" w:space="0" w:color="auto"/>
              <w:bottom w:val="single" w:sz="12" w:space="0" w:color="auto"/>
            </w:tcBorders>
            <w:shd w:val="clear" w:color="auto" w:fill="C2D69B"/>
            <w:noWrap/>
            <w:vAlign w:val="bottom"/>
            <w:hideMark/>
          </w:tcPr>
          <w:p w:rsidR="00206FB2" w:rsidRPr="003E753E" w:rsidRDefault="00206FB2" w:rsidP="00A3714D">
            <w:pPr>
              <w:rPr>
                <w:b/>
                <w:bCs/>
                <w:color w:val="000000"/>
                <w:sz w:val="18"/>
                <w:szCs w:val="18"/>
                <w:lang w:val="sw-KE" w:eastAsia="sw-KE"/>
              </w:rPr>
            </w:pPr>
            <w:r w:rsidRPr="003E753E">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5.1 </w:t>
            </w:r>
          </w:p>
        </w:tc>
        <w:tc>
          <w:tcPr>
            <w:tcW w:w="1620" w:type="dxa"/>
            <w:tcBorders>
              <w:top w:val="single" w:sz="4" w:space="0" w:color="auto"/>
              <w:bottom w:val="single" w:sz="12"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86.1 </w:t>
            </w:r>
          </w:p>
        </w:tc>
        <w:tc>
          <w:tcPr>
            <w:tcW w:w="1620" w:type="dxa"/>
            <w:tcBorders>
              <w:top w:val="single" w:sz="4" w:space="0" w:color="auto"/>
              <w:bottom w:val="single" w:sz="12" w:space="0" w:color="auto"/>
            </w:tcBorders>
            <w:shd w:val="clear" w:color="auto" w:fill="C2D69B"/>
            <w:noWrap/>
            <w:vAlign w:val="bottom"/>
            <w:hideMark/>
          </w:tcPr>
          <w:p w:rsidR="00206FB2" w:rsidRDefault="00206FB2" w:rsidP="0085775E">
            <w:pPr>
              <w:jc w:val="right"/>
              <w:rPr>
                <w:b/>
                <w:bCs/>
                <w:color w:val="000000"/>
                <w:sz w:val="16"/>
                <w:szCs w:val="16"/>
              </w:rPr>
            </w:pPr>
            <w:r>
              <w:rPr>
                <w:b/>
                <w:bCs/>
                <w:color w:val="000000"/>
                <w:sz w:val="16"/>
                <w:szCs w:val="16"/>
              </w:rPr>
              <w:t>8.8</w:t>
            </w:r>
          </w:p>
        </w:tc>
        <w:tc>
          <w:tcPr>
            <w:tcW w:w="1620" w:type="dxa"/>
            <w:tcBorders>
              <w:top w:val="single" w:sz="4" w:space="0" w:color="auto"/>
              <w:bottom w:val="single" w:sz="12" w:space="0" w:color="auto"/>
            </w:tcBorders>
            <w:shd w:val="clear" w:color="auto" w:fill="C2D69B"/>
            <w:noWrap/>
            <w:vAlign w:val="bottom"/>
            <w:hideMark/>
          </w:tcPr>
          <w:p w:rsidR="00206FB2" w:rsidRDefault="00206FB2">
            <w:pPr>
              <w:jc w:val="right"/>
              <w:rPr>
                <w:b/>
                <w:bCs/>
                <w:color w:val="000000"/>
                <w:sz w:val="16"/>
                <w:szCs w:val="16"/>
              </w:rPr>
            </w:pPr>
            <w:r>
              <w:rPr>
                <w:b/>
                <w:bCs/>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C4632A" w:rsidRDefault="00C4632A" w:rsidP="004A0A73">
      <w:pPr>
        <w:spacing w:line="360" w:lineRule="auto"/>
        <w:jc w:val="both"/>
        <w:rPr>
          <w:bCs/>
          <w:color w:val="00000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D038E" w:rsidRDefault="003E753E" w:rsidP="004C1419">
      <w:pPr>
        <w:spacing w:line="360" w:lineRule="auto"/>
        <w:ind w:left="-270" w:right="-82"/>
        <w:jc w:val="both"/>
        <w:rPr>
          <w:b/>
          <w:bCs/>
          <w:color w:val="000000"/>
        </w:rPr>
      </w:pPr>
      <w:r>
        <w:rPr>
          <w:b/>
          <w:bCs/>
          <w:color w:val="000000"/>
        </w:rPr>
        <w:t>Table 6</w:t>
      </w:r>
      <w:r w:rsidR="00C4632A" w:rsidRPr="00ED038E">
        <w:rPr>
          <w:b/>
          <w:bCs/>
          <w:color w:val="000000"/>
        </w:rPr>
        <w:t xml:space="preserve">: </w:t>
      </w:r>
      <w:r w:rsidR="00064958" w:rsidRPr="00ED038E">
        <w:rPr>
          <w:b/>
          <w:bCs/>
          <w:color w:val="000000"/>
        </w:rPr>
        <w:t xml:space="preserve">Intended </w:t>
      </w:r>
      <w:r w:rsidR="009122B8" w:rsidRPr="00ED038E">
        <w:rPr>
          <w:b/>
        </w:rPr>
        <w:t>L</w:t>
      </w:r>
      <w:r w:rsidR="00D45607" w:rsidRPr="00ED038E">
        <w:rPr>
          <w:b/>
        </w:rPr>
        <w:t>ength of Stay and Sex of International Visitors</w:t>
      </w:r>
      <w:r w:rsidR="009122B8" w:rsidRPr="00ED038E">
        <w:rPr>
          <w:b/>
        </w:rPr>
        <w:t xml:space="preserve"> in Zanzibar,</w:t>
      </w:r>
      <w:r w:rsidR="00872BA0">
        <w:rPr>
          <w:b/>
        </w:rPr>
        <w:t xml:space="preserve"> </w:t>
      </w:r>
      <w:r w:rsidR="00A02E99">
        <w:rPr>
          <w:b/>
          <w:bCs/>
          <w:color w:val="000000"/>
        </w:rPr>
        <w:t>January 2019</w:t>
      </w:r>
    </w:p>
    <w:tbl>
      <w:tblPr>
        <w:tblW w:w="7461" w:type="dxa"/>
        <w:jc w:val="center"/>
        <w:tblLook w:val="04A0" w:firstRow="1" w:lastRow="0" w:firstColumn="1" w:lastColumn="0" w:noHBand="0" w:noVBand="1"/>
      </w:tblPr>
      <w:tblGrid>
        <w:gridCol w:w="1029"/>
        <w:gridCol w:w="807"/>
        <w:gridCol w:w="881"/>
        <w:gridCol w:w="807"/>
        <w:gridCol w:w="1210"/>
        <w:gridCol w:w="909"/>
        <w:gridCol w:w="909"/>
        <w:gridCol w:w="909"/>
      </w:tblGrid>
      <w:tr w:rsidR="002416D0" w:rsidRPr="0037093E" w:rsidTr="00F7600D">
        <w:trPr>
          <w:trHeight w:val="299"/>
          <w:jc w:val="center"/>
        </w:trPr>
        <w:tc>
          <w:tcPr>
            <w:tcW w:w="1029"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2495"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210"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2727"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F7600D">
        <w:trPr>
          <w:trHeight w:val="287"/>
          <w:jc w:val="center"/>
        </w:trPr>
        <w:tc>
          <w:tcPr>
            <w:tcW w:w="1029"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807"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81"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807"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210"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90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90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90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F7600D" w:rsidRPr="00944BE1" w:rsidTr="00F7600D">
        <w:trPr>
          <w:trHeight w:val="78"/>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253</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181</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434</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0.9</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253</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181</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434</w:t>
            </w:r>
          </w:p>
        </w:tc>
      </w:tr>
      <w:tr w:rsidR="00F7600D" w:rsidRPr="00944BE1" w:rsidTr="00F7600D">
        <w:trPr>
          <w:trHeight w:val="230"/>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436</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413</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849</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1.8</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872</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826</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1,698</w:t>
            </w:r>
          </w:p>
        </w:tc>
      </w:tr>
      <w:tr w:rsidR="00F7600D" w:rsidRPr="00944BE1" w:rsidTr="00F7600D">
        <w:trPr>
          <w:trHeight w:val="179"/>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3</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894</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878</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1,772</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3.8</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2,682</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2,634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5,316</w:t>
            </w:r>
          </w:p>
        </w:tc>
      </w:tr>
      <w:tr w:rsidR="00F7600D" w:rsidRPr="00944BE1" w:rsidTr="00F7600D">
        <w:trPr>
          <w:trHeight w:val="247"/>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4</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1,306</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1,347</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2,653</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5.8</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5,224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5,388</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10,612</w:t>
            </w:r>
          </w:p>
        </w:tc>
      </w:tr>
      <w:tr w:rsidR="00F7600D" w:rsidRPr="00944BE1" w:rsidTr="00F7600D">
        <w:trPr>
          <w:trHeight w:val="254"/>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5</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1,294</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1,450</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2,744</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5.9</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6,470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7,250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13,720</w:t>
            </w:r>
          </w:p>
        </w:tc>
      </w:tr>
      <w:tr w:rsidR="00F7600D" w:rsidRPr="00944BE1" w:rsidTr="00F7600D">
        <w:trPr>
          <w:trHeight w:val="247"/>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6</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1,426</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7,704</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9,130</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19.8</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8,556</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46,224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54,780</w:t>
            </w:r>
          </w:p>
        </w:tc>
      </w:tr>
      <w:tr w:rsidR="00F7600D" w:rsidRPr="00944BE1" w:rsidTr="00F7600D">
        <w:trPr>
          <w:trHeight w:val="247"/>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7</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4,620</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4,739</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9,359</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20.3</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32,340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33,173</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65,513</w:t>
            </w:r>
          </w:p>
        </w:tc>
      </w:tr>
      <w:tr w:rsidR="00F7600D" w:rsidRPr="00944BE1" w:rsidTr="00F7600D">
        <w:trPr>
          <w:trHeight w:val="267"/>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8</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2,538</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2,738</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5,276</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11.4</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20,304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21,904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42,208</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9</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801</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913</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1,714</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3.7</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7,209</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8,217</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15,426</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10</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1,397</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1,447</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2,844</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6.2</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13,970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14,470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28,440</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11</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820</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840</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1,660</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3.6</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9,020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9,240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18,260</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12</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797</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837</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1,634</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3.5</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9,564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10,044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19,608</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13</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294</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310</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604</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3,822</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4,030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7,852</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14</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999</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1,011</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2,010</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4.4</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13,986</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14,154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28,140</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15</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578</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557</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1,135</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2.5</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8,670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8,355</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17,025</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16</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145</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170</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315</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0.7</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2,320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2,720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5,040</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17</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98</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94</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192</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0.4</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1,666</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1,598</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3,264</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18</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68</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63</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131</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0.3</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1,224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1,134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2,358</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19</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34</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39</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73</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646</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741</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1,387</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20</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89</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74</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163</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0.4</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1,780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1,480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3,260</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21</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185</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147</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332</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0.7</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3,885</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3,087</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6,972</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22</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37</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34</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71</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814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748</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1,562</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23</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21</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22</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43</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483</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506</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989</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24</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15</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12</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27</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360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288</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648</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25</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23</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15</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38</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575</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375</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950</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26</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11</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156</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286</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27</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12</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20</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32</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324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540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864</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28</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31</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44</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75</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868</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1,232</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2,100</w:t>
            </w:r>
          </w:p>
        </w:tc>
      </w:tr>
      <w:tr w:rsidR="00F7600D" w:rsidRPr="00944BE1" w:rsidTr="00F7600D">
        <w:trPr>
          <w:trHeight w:val="270"/>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29</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19</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174</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377</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551</w:t>
            </w:r>
          </w:p>
        </w:tc>
      </w:tr>
      <w:tr w:rsidR="00F7600D" w:rsidRPr="00944BE1" w:rsidTr="00F7600D">
        <w:trPr>
          <w:trHeight w:val="254"/>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30</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135</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88</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223</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0.5</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4,050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2,640</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6,690</w:t>
            </w:r>
          </w:p>
        </w:tc>
      </w:tr>
      <w:tr w:rsidR="00F7600D" w:rsidRPr="00944BE1" w:rsidTr="00F7600D">
        <w:trPr>
          <w:trHeight w:val="272"/>
          <w:jc w:val="center"/>
        </w:trPr>
        <w:tc>
          <w:tcPr>
            <w:tcW w:w="1029" w:type="dxa"/>
            <w:tcBorders>
              <w:top w:val="nil"/>
              <w:left w:val="nil"/>
              <w:bottom w:val="nil"/>
              <w:right w:val="single" w:sz="2" w:space="0" w:color="auto"/>
            </w:tcBorders>
            <w:shd w:val="clear" w:color="auto" w:fill="auto"/>
            <w:noWrap/>
            <w:vAlign w:val="bottom"/>
            <w:hideMark/>
          </w:tcPr>
          <w:p w:rsidR="00D5028D" w:rsidRPr="00944BE1" w:rsidRDefault="00D5028D" w:rsidP="00C55268">
            <w:pPr>
              <w:jc w:val="right"/>
              <w:rPr>
                <w:color w:val="000000"/>
                <w:sz w:val="16"/>
                <w:szCs w:val="16"/>
                <w:lang w:eastAsia="sw-KE"/>
              </w:rPr>
            </w:pPr>
            <w:r w:rsidRPr="00944BE1">
              <w:rPr>
                <w:color w:val="000000"/>
                <w:sz w:val="16"/>
                <w:szCs w:val="16"/>
                <w:lang w:eastAsia="sw-KE"/>
              </w:rPr>
              <w:t>31+</w:t>
            </w:r>
          </w:p>
        </w:tc>
        <w:tc>
          <w:tcPr>
            <w:tcW w:w="807"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265</w:t>
            </w:r>
          </w:p>
        </w:tc>
        <w:tc>
          <w:tcPr>
            <w:tcW w:w="881"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305</w:t>
            </w:r>
          </w:p>
        </w:tc>
        <w:tc>
          <w:tcPr>
            <w:tcW w:w="807" w:type="dxa"/>
            <w:tcBorders>
              <w:top w:val="nil"/>
              <w:left w:val="nil"/>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570</w:t>
            </w:r>
          </w:p>
        </w:tc>
        <w:tc>
          <w:tcPr>
            <w:tcW w:w="1210" w:type="dxa"/>
            <w:tcBorders>
              <w:top w:val="nil"/>
              <w:left w:val="single" w:sz="2" w:space="0" w:color="auto"/>
              <w:bottom w:val="nil"/>
              <w:right w:val="single" w:sz="2" w:space="0" w:color="auto"/>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1.2</w:t>
            </w:r>
          </w:p>
        </w:tc>
        <w:tc>
          <w:tcPr>
            <w:tcW w:w="909" w:type="dxa"/>
            <w:tcBorders>
              <w:top w:val="nil"/>
              <w:left w:val="single" w:sz="2" w:space="0" w:color="auto"/>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8,215</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9,455</w:t>
            </w:r>
          </w:p>
        </w:tc>
        <w:tc>
          <w:tcPr>
            <w:tcW w:w="909" w:type="dxa"/>
            <w:tcBorders>
              <w:top w:val="nil"/>
              <w:left w:val="nil"/>
              <w:bottom w:val="nil"/>
              <w:right w:val="nil"/>
            </w:tcBorders>
            <w:shd w:val="clear" w:color="auto" w:fill="auto"/>
            <w:noWrap/>
            <w:vAlign w:val="center"/>
            <w:hideMark/>
          </w:tcPr>
          <w:p w:rsidR="00D5028D" w:rsidRDefault="00D5028D" w:rsidP="0019162C">
            <w:pPr>
              <w:jc w:val="right"/>
              <w:rPr>
                <w:color w:val="000000"/>
                <w:sz w:val="18"/>
                <w:szCs w:val="18"/>
              </w:rPr>
            </w:pPr>
            <w:r>
              <w:rPr>
                <w:color w:val="000000"/>
                <w:sz w:val="18"/>
                <w:szCs w:val="18"/>
              </w:rPr>
              <w:t>17,670</w:t>
            </w:r>
          </w:p>
        </w:tc>
      </w:tr>
      <w:tr w:rsidR="00F7600D" w:rsidRPr="00E427E5" w:rsidTr="00F7600D">
        <w:trPr>
          <w:trHeight w:val="272"/>
          <w:jc w:val="center"/>
        </w:trPr>
        <w:tc>
          <w:tcPr>
            <w:tcW w:w="1029" w:type="dxa"/>
            <w:tcBorders>
              <w:top w:val="nil"/>
              <w:left w:val="nil"/>
              <w:bottom w:val="nil"/>
              <w:right w:val="single" w:sz="2" w:space="0" w:color="auto"/>
            </w:tcBorders>
            <w:shd w:val="clear" w:color="auto" w:fill="C2D69B"/>
            <w:noWrap/>
            <w:vAlign w:val="bottom"/>
            <w:hideMark/>
          </w:tcPr>
          <w:p w:rsidR="00D5028D" w:rsidRPr="00E427E5" w:rsidRDefault="00D5028D" w:rsidP="00C55268">
            <w:pPr>
              <w:jc w:val="right"/>
              <w:rPr>
                <w:b/>
                <w:bCs/>
                <w:color w:val="000000"/>
                <w:sz w:val="16"/>
                <w:szCs w:val="16"/>
                <w:lang w:eastAsia="sw-KE"/>
              </w:rPr>
            </w:pPr>
            <w:r w:rsidRPr="00E427E5">
              <w:rPr>
                <w:b/>
                <w:bCs/>
                <w:color w:val="000000"/>
                <w:sz w:val="16"/>
                <w:szCs w:val="16"/>
                <w:lang w:eastAsia="sw-KE"/>
              </w:rPr>
              <w:t>Total</w:t>
            </w:r>
          </w:p>
        </w:tc>
        <w:tc>
          <w:tcPr>
            <w:tcW w:w="807" w:type="dxa"/>
            <w:tcBorders>
              <w:top w:val="nil"/>
              <w:left w:val="single" w:sz="2" w:space="0" w:color="auto"/>
              <w:bottom w:val="nil"/>
              <w:right w:val="nil"/>
            </w:tcBorders>
            <w:shd w:val="clear" w:color="auto" w:fill="C2D69B"/>
            <w:noWrap/>
            <w:vAlign w:val="center"/>
            <w:hideMark/>
          </w:tcPr>
          <w:p w:rsidR="00D5028D" w:rsidRDefault="00D5028D" w:rsidP="0019162C">
            <w:pPr>
              <w:jc w:val="right"/>
              <w:rPr>
                <w:b/>
                <w:bCs/>
                <w:color w:val="000000"/>
                <w:sz w:val="18"/>
                <w:szCs w:val="18"/>
              </w:rPr>
            </w:pPr>
            <w:r>
              <w:rPr>
                <w:b/>
                <w:bCs/>
                <w:color w:val="000000"/>
                <w:sz w:val="18"/>
                <w:szCs w:val="18"/>
              </w:rPr>
              <w:t>19,623</w:t>
            </w:r>
          </w:p>
        </w:tc>
        <w:tc>
          <w:tcPr>
            <w:tcW w:w="881" w:type="dxa"/>
            <w:tcBorders>
              <w:top w:val="nil"/>
              <w:left w:val="nil"/>
              <w:bottom w:val="nil"/>
              <w:right w:val="nil"/>
            </w:tcBorders>
            <w:shd w:val="clear" w:color="auto" w:fill="C2D69B"/>
            <w:noWrap/>
            <w:vAlign w:val="center"/>
            <w:hideMark/>
          </w:tcPr>
          <w:p w:rsidR="00D5028D" w:rsidRDefault="00D5028D" w:rsidP="0019162C">
            <w:pPr>
              <w:jc w:val="right"/>
              <w:rPr>
                <w:b/>
                <w:bCs/>
                <w:color w:val="000000"/>
                <w:sz w:val="18"/>
                <w:szCs w:val="18"/>
              </w:rPr>
            </w:pPr>
            <w:r>
              <w:rPr>
                <w:b/>
                <w:bCs/>
                <w:color w:val="000000"/>
                <w:sz w:val="18"/>
                <w:szCs w:val="18"/>
              </w:rPr>
              <w:t>26,510</w:t>
            </w:r>
          </w:p>
        </w:tc>
        <w:tc>
          <w:tcPr>
            <w:tcW w:w="807" w:type="dxa"/>
            <w:tcBorders>
              <w:top w:val="nil"/>
              <w:left w:val="nil"/>
              <w:bottom w:val="nil"/>
              <w:right w:val="single" w:sz="2" w:space="0" w:color="auto"/>
            </w:tcBorders>
            <w:shd w:val="clear" w:color="auto" w:fill="C2D69B"/>
            <w:noWrap/>
            <w:vAlign w:val="center"/>
            <w:hideMark/>
          </w:tcPr>
          <w:p w:rsidR="00D5028D" w:rsidRDefault="00D5028D" w:rsidP="0019162C">
            <w:pPr>
              <w:jc w:val="right"/>
              <w:rPr>
                <w:b/>
                <w:bCs/>
                <w:color w:val="000000"/>
                <w:sz w:val="18"/>
                <w:szCs w:val="18"/>
              </w:rPr>
            </w:pPr>
            <w:r>
              <w:rPr>
                <w:b/>
                <w:bCs/>
                <w:color w:val="000000"/>
                <w:sz w:val="18"/>
                <w:szCs w:val="18"/>
              </w:rPr>
              <w:t>46,133</w:t>
            </w:r>
          </w:p>
        </w:tc>
        <w:tc>
          <w:tcPr>
            <w:tcW w:w="1210" w:type="dxa"/>
            <w:tcBorders>
              <w:top w:val="nil"/>
              <w:left w:val="single" w:sz="2" w:space="0" w:color="auto"/>
              <w:bottom w:val="nil"/>
              <w:right w:val="single" w:sz="2" w:space="0" w:color="auto"/>
            </w:tcBorders>
            <w:shd w:val="clear" w:color="auto" w:fill="C2D69B"/>
            <w:noWrap/>
            <w:vAlign w:val="center"/>
            <w:hideMark/>
          </w:tcPr>
          <w:p w:rsidR="00D5028D" w:rsidRDefault="00D5028D" w:rsidP="0019162C">
            <w:pPr>
              <w:jc w:val="right"/>
              <w:rPr>
                <w:b/>
                <w:bCs/>
                <w:color w:val="000000"/>
                <w:sz w:val="18"/>
                <w:szCs w:val="18"/>
              </w:rPr>
            </w:pPr>
            <w:r>
              <w:rPr>
                <w:b/>
                <w:bCs/>
                <w:color w:val="000000"/>
                <w:sz w:val="18"/>
                <w:szCs w:val="18"/>
              </w:rPr>
              <w:t>100.0</w:t>
            </w:r>
          </w:p>
        </w:tc>
        <w:tc>
          <w:tcPr>
            <w:tcW w:w="909" w:type="dxa"/>
            <w:tcBorders>
              <w:top w:val="nil"/>
              <w:left w:val="single" w:sz="2" w:space="0" w:color="auto"/>
              <w:bottom w:val="nil"/>
              <w:right w:val="nil"/>
            </w:tcBorders>
            <w:shd w:val="clear" w:color="auto" w:fill="C2D69B"/>
            <w:noWrap/>
            <w:vAlign w:val="center"/>
            <w:hideMark/>
          </w:tcPr>
          <w:p w:rsidR="00D5028D" w:rsidRDefault="00D5028D" w:rsidP="0019162C">
            <w:pPr>
              <w:jc w:val="right"/>
              <w:rPr>
                <w:b/>
                <w:bCs/>
                <w:color w:val="000000"/>
                <w:sz w:val="18"/>
                <w:szCs w:val="18"/>
              </w:rPr>
            </w:pPr>
            <w:r>
              <w:rPr>
                <w:b/>
                <w:bCs/>
                <w:color w:val="000000"/>
                <w:sz w:val="18"/>
                <w:szCs w:val="18"/>
              </w:rPr>
              <w:t>170,482</w:t>
            </w:r>
          </w:p>
        </w:tc>
        <w:tc>
          <w:tcPr>
            <w:tcW w:w="909" w:type="dxa"/>
            <w:tcBorders>
              <w:top w:val="nil"/>
              <w:left w:val="nil"/>
              <w:bottom w:val="nil"/>
              <w:right w:val="nil"/>
            </w:tcBorders>
            <w:shd w:val="clear" w:color="auto" w:fill="C2D69B"/>
            <w:noWrap/>
            <w:vAlign w:val="center"/>
            <w:hideMark/>
          </w:tcPr>
          <w:p w:rsidR="00D5028D" w:rsidRDefault="00D5028D" w:rsidP="0019162C">
            <w:pPr>
              <w:jc w:val="right"/>
              <w:rPr>
                <w:b/>
                <w:bCs/>
                <w:color w:val="000000"/>
                <w:sz w:val="18"/>
                <w:szCs w:val="18"/>
              </w:rPr>
            </w:pPr>
            <w:r>
              <w:rPr>
                <w:b/>
                <w:bCs/>
                <w:color w:val="000000"/>
                <w:sz w:val="18"/>
                <w:szCs w:val="18"/>
              </w:rPr>
              <w:t>213,141</w:t>
            </w:r>
          </w:p>
        </w:tc>
        <w:tc>
          <w:tcPr>
            <w:tcW w:w="909" w:type="dxa"/>
            <w:tcBorders>
              <w:top w:val="nil"/>
              <w:left w:val="nil"/>
              <w:bottom w:val="nil"/>
              <w:right w:val="nil"/>
            </w:tcBorders>
            <w:shd w:val="clear" w:color="auto" w:fill="C2D69B"/>
            <w:noWrap/>
            <w:vAlign w:val="center"/>
            <w:hideMark/>
          </w:tcPr>
          <w:p w:rsidR="00D5028D" w:rsidRDefault="00D5028D" w:rsidP="0019162C">
            <w:pPr>
              <w:jc w:val="right"/>
              <w:rPr>
                <w:b/>
                <w:bCs/>
                <w:color w:val="000000"/>
                <w:sz w:val="18"/>
                <w:szCs w:val="18"/>
              </w:rPr>
            </w:pPr>
            <w:r>
              <w:rPr>
                <w:b/>
                <w:bCs/>
                <w:color w:val="000000"/>
                <w:sz w:val="18"/>
                <w:szCs w:val="18"/>
              </w:rPr>
              <w:t>383,623</w:t>
            </w:r>
          </w:p>
        </w:tc>
      </w:tr>
      <w:tr w:rsidR="00D5028D" w:rsidRPr="0037093E" w:rsidTr="00F7600D">
        <w:trPr>
          <w:trHeight w:val="287"/>
          <w:jc w:val="center"/>
        </w:trPr>
        <w:tc>
          <w:tcPr>
            <w:tcW w:w="4734" w:type="dxa"/>
            <w:gridSpan w:val="5"/>
            <w:tcBorders>
              <w:top w:val="nil"/>
              <w:left w:val="nil"/>
              <w:bottom w:val="single" w:sz="12" w:space="0" w:color="auto"/>
              <w:right w:val="single" w:sz="2" w:space="0" w:color="auto"/>
            </w:tcBorders>
            <w:shd w:val="clear" w:color="auto" w:fill="D6E3BC"/>
            <w:vAlign w:val="bottom"/>
            <w:hideMark/>
          </w:tcPr>
          <w:p w:rsidR="00D5028D" w:rsidRPr="00F74AE0" w:rsidRDefault="00D5028D" w:rsidP="00C55268">
            <w:pPr>
              <w:jc w:val="right"/>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r w:rsidRPr="00F74AE0">
              <w:rPr>
                <w:color w:val="0000FF"/>
                <w:sz w:val="16"/>
                <w:szCs w:val="16"/>
                <w:u w:val="single"/>
                <w:lang w:val="sw-KE" w:eastAsia="sw-KE"/>
              </w:rPr>
              <w:t> </w:t>
            </w:r>
          </w:p>
        </w:tc>
        <w:tc>
          <w:tcPr>
            <w:tcW w:w="909" w:type="dxa"/>
            <w:tcBorders>
              <w:top w:val="nil"/>
              <w:left w:val="single" w:sz="2" w:space="0" w:color="auto"/>
              <w:bottom w:val="single" w:sz="12" w:space="0" w:color="auto"/>
              <w:right w:val="nil"/>
            </w:tcBorders>
            <w:shd w:val="clear" w:color="auto" w:fill="D6E3BC"/>
            <w:noWrap/>
            <w:vAlign w:val="bottom"/>
            <w:hideMark/>
          </w:tcPr>
          <w:p w:rsidR="00D5028D" w:rsidRPr="007455A0" w:rsidRDefault="00D5028D" w:rsidP="00C55268">
            <w:pPr>
              <w:jc w:val="right"/>
              <w:rPr>
                <w:b/>
                <w:bCs/>
                <w:color w:val="000000"/>
                <w:sz w:val="16"/>
                <w:szCs w:val="16"/>
                <w:lang w:val="sw-KE" w:eastAsia="sw-KE"/>
              </w:rPr>
            </w:pPr>
            <w:r w:rsidRPr="007455A0">
              <w:rPr>
                <w:b/>
                <w:bCs/>
                <w:color w:val="000000"/>
                <w:sz w:val="16"/>
                <w:szCs w:val="16"/>
                <w:lang w:eastAsia="sw-KE"/>
              </w:rPr>
              <w:t>8.</w:t>
            </w:r>
            <w:r>
              <w:rPr>
                <w:b/>
                <w:bCs/>
                <w:color w:val="000000"/>
                <w:sz w:val="16"/>
                <w:szCs w:val="16"/>
                <w:lang w:eastAsia="sw-KE"/>
              </w:rPr>
              <w:t>2</w:t>
            </w:r>
          </w:p>
        </w:tc>
        <w:tc>
          <w:tcPr>
            <w:tcW w:w="909" w:type="dxa"/>
            <w:tcBorders>
              <w:top w:val="nil"/>
              <w:left w:val="nil"/>
              <w:bottom w:val="single" w:sz="12" w:space="0" w:color="auto"/>
              <w:right w:val="nil"/>
            </w:tcBorders>
            <w:shd w:val="clear" w:color="auto" w:fill="D6E3BC"/>
            <w:noWrap/>
            <w:vAlign w:val="bottom"/>
            <w:hideMark/>
          </w:tcPr>
          <w:p w:rsidR="00D5028D" w:rsidRPr="007455A0" w:rsidRDefault="00D5028D" w:rsidP="00C55268">
            <w:pPr>
              <w:jc w:val="right"/>
              <w:rPr>
                <w:b/>
                <w:bCs/>
                <w:color w:val="000000"/>
                <w:sz w:val="16"/>
                <w:szCs w:val="16"/>
                <w:lang w:val="sw-KE" w:eastAsia="sw-KE"/>
              </w:rPr>
            </w:pPr>
            <w:r w:rsidRPr="007455A0">
              <w:rPr>
                <w:b/>
                <w:bCs/>
                <w:color w:val="000000"/>
                <w:sz w:val="16"/>
                <w:szCs w:val="16"/>
                <w:lang w:eastAsia="sw-KE"/>
              </w:rPr>
              <w:t>8.</w:t>
            </w:r>
            <w:r>
              <w:rPr>
                <w:b/>
                <w:bCs/>
                <w:color w:val="000000"/>
                <w:sz w:val="16"/>
                <w:szCs w:val="16"/>
                <w:lang w:eastAsia="sw-KE"/>
              </w:rPr>
              <w:t>1</w:t>
            </w:r>
          </w:p>
        </w:tc>
        <w:tc>
          <w:tcPr>
            <w:tcW w:w="909" w:type="dxa"/>
            <w:tcBorders>
              <w:top w:val="nil"/>
              <w:left w:val="nil"/>
              <w:bottom w:val="single" w:sz="12" w:space="0" w:color="auto"/>
              <w:right w:val="nil"/>
            </w:tcBorders>
            <w:shd w:val="clear" w:color="auto" w:fill="D6E3BC"/>
            <w:noWrap/>
            <w:vAlign w:val="bottom"/>
            <w:hideMark/>
          </w:tcPr>
          <w:p w:rsidR="00D5028D" w:rsidRPr="007455A0" w:rsidRDefault="00D5028D" w:rsidP="00C55268">
            <w:pPr>
              <w:jc w:val="right"/>
              <w:rPr>
                <w:b/>
                <w:bCs/>
                <w:color w:val="000000"/>
                <w:sz w:val="16"/>
                <w:szCs w:val="16"/>
                <w:lang w:val="sw-KE" w:eastAsia="sw-KE"/>
              </w:rPr>
            </w:pPr>
            <w:r w:rsidRPr="007455A0">
              <w:rPr>
                <w:b/>
                <w:bCs/>
                <w:color w:val="000000"/>
                <w:sz w:val="16"/>
                <w:szCs w:val="16"/>
                <w:lang w:eastAsia="sw-KE"/>
              </w:rPr>
              <w:t>8.</w:t>
            </w:r>
            <w:r>
              <w:rPr>
                <w:b/>
                <w:bCs/>
                <w:color w:val="000000"/>
                <w:sz w:val="16"/>
                <w:szCs w:val="16"/>
                <w:lang w:eastAsia="sw-KE"/>
              </w:rPr>
              <w:t>2</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70457D" w:rsidP="0024086D">
      <w:pPr>
        <w:rPr>
          <w:b/>
          <w:bCs/>
          <w:color w:val="000000"/>
        </w:rPr>
      </w:pPr>
      <w:r>
        <w:rPr>
          <w:b/>
          <w:bCs/>
          <w:color w:val="000000"/>
        </w:rPr>
        <w:lastRenderedPageBreak/>
        <w:t>Table 7</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January 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490676" w:rsidP="00A3714D">
            <w:pPr>
              <w:jc w:val="right"/>
              <w:rPr>
                <w:b/>
                <w:bCs/>
                <w:color w:val="000000"/>
                <w:sz w:val="16"/>
                <w:szCs w:val="16"/>
                <w:lang w:val="sw-KE" w:eastAsia="sw-KE"/>
              </w:rPr>
            </w:pPr>
            <w:r>
              <w:rPr>
                <w:b/>
                <w:bCs/>
                <w:color w:val="000000"/>
                <w:sz w:val="16"/>
                <w:szCs w:val="16"/>
                <w:lang w:val="sw-KE" w:eastAsia="sw-KE"/>
              </w:rPr>
              <w:t>January 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490676" w:rsidP="00EA5BAB">
            <w:pPr>
              <w:jc w:val="right"/>
              <w:rPr>
                <w:b/>
                <w:bCs/>
                <w:color w:val="000000"/>
                <w:sz w:val="16"/>
                <w:szCs w:val="16"/>
                <w:lang w:val="sw-KE" w:eastAsia="sw-KE"/>
              </w:rPr>
            </w:pPr>
            <w:r>
              <w:rPr>
                <w:b/>
                <w:bCs/>
                <w:color w:val="000000"/>
                <w:sz w:val="16"/>
                <w:szCs w:val="16"/>
                <w:lang w:val="sw-KE" w:eastAsia="sw-KE"/>
              </w:rPr>
              <w:t xml:space="preserve">December </w:t>
            </w:r>
            <w:r w:rsidRPr="00663F09">
              <w:rPr>
                <w:b/>
                <w:bCs/>
                <w:color w:val="000000"/>
                <w:sz w:val="16"/>
                <w:szCs w:val="16"/>
                <w:lang w:val="sw-KE" w:eastAsia="sw-KE"/>
              </w:rPr>
              <w:t>201</w:t>
            </w:r>
            <w:r w:rsidR="00A02E99">
              <w:rPr>
                <w:b/>
                <w:bCs/>
                <w:color w:val="000000"/>
                <w:sz w:val="16"/>
                <w:szCs w:val="16"/>
                <w:lang w:val="sw-KE" w:eastAsia="sw-KE"/>
              </w:rPr>
              <w:t>8</w:t>
            </w:r>
          </w:p>
        </w:tc>
        <w:tc>
          <w:tcPr>
            <w:tcW w:w="1433" w:type="dxa"/>
            <w:tcBorders>
              <w:top w:val="single" w:sz="12" w:space="0" w:color="auto"/>
              <w:bottom w:val="single" w:sz="2" w:space="0" w:color="auto"/>
            </w:tcBorders>
            <w:shd w:val="clear" w:color="auto" w:fill="C2D69B"/>
            <w:vAlign w:val="center"/>
            <w:hideMark/>
          </w:tcPr>
          <w:p w:rsidR="00490676" w:rsidRPr="00663F09" w:rsidRDefault="00490676" w:rsidP="00490676">
            <w:pPr>
              <w:jc w:val="right"/>
              <w:rPr>
                <w:b/>
                <w:bCs/>
                <w:color w:val="000000"/>
                <w:sz w:val="16"/>
                <w:szCs w:val="16"/>
                <w:lang w:val="sw-KE" w:eastAsia="sw-KE"/>
              </w:rPr>
            </w:pPr>
            <w:r>
              <w:rPr>
                <w:b/>
                <w:bCs/>
                <w:color w:val="000000"/>
                <w:sz w:val="16"/>
                <w:szCs w:val="16"/>
                <w:lang w:val="sw-KE" w:eastAsia="sw-KE"/>
              </w:rPr>
              <w:t>January 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8E6C0A">
            <w:pPr>
              <w:jc w:val="right"/>
              <w:rPr>
                <w:b/>
                <w:bCs/>
                <w:color w:val="000000"/>
                <w:sz w:val="16"/>
                <w:szCs w:val="16"/>
                <w:lang w:val="sw-KE" w:eastAsia="sw-KE"/>
              </w:rPr>
            </w:pPr>
            <w:r w:rsidRPr="00663F09">
              <w:rPr>
                <w:b/>
                <w:bCs/>
                <w:color w:val="000000"/>
                <w:sz w:val="16"/>
                <w:szCs w:val="16"/>
                <w:lang w:val="sw-KE" w:eastAsia="sw-KE"/>
              </w:rPr>
              <w:t xml:space="preserve"> % Change, </w:t>
            </w:r>
            <w:r w:rsidR="00A02E99">
              <w:rPr>
                <w:b/>
                <w:color w:val="000000"/>
                <w:sz w:val="16"/>
                <w:szCs w:val="16"/>
                <w:lang w:val="sw-KE" w:eastAsia="sw-KE"/>
              </w:rPr>
              <w:t>January 2018 to January 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8E6C0A">
            <w:pPr>
              <w:jc w:val="right"/>
              <w:rPr>
                <w:b/>
                <w:bCs/>
                <w:color w:val="000000"/>
                <w:sz w:val="16"/>
                <w:szCs w:val="16"/>
                <w:lang w:val="sw-KE" w:eastAsia="sw-KE"/>
              </w:rPr>
            </w:pPr>
            <w:r>
              <w:rPr>
                <w:b/>
                <w:bCs/>
                <w:color w:val="000000"/>
                <w:sz w:val="16"/>
                <w:szCs w:val="16"/>
                <w:lang w:val="sw-KE" w:eastAsia="sw-KE"/>
              </w:rPr>
              <w:t xml:space="preserve"> % Change,</w:t>
            </w:r>
            <w:r w:rsidR="00490676">
              <w:rPr>
                <w:b/>
                <w:bCs/>
                <w:color w:val="000000"/>
                <w:sz w:val="16"/>
                <w:szCs w:val="16"/>
                <w:lang w:val="sw-KE" w:eastAsia="sw-KE"/>
              </w:rPr>
              <w:t xml:space="preserve"> December </w:t>
            </w:r>
            <w:r w:rsidR="00A02E99">
              <w:rPr>
                <w:b/>
                <w:bCs/>
                <w:color w:val="000000"/>
                <w:sz w:val="16"/>
                <w:szCs w:val="16"/>
                <w:lang w:val="sw-KE" w:eastAsia="sw-KE"/>
              </w:rPr>
              <w:t>2018 to January 2019</w:t>
            </w:r>
            <w:r w:rsidR="00490676" w:rsidRPr="00663F09">
              <w:rPr>
                <w:b/>
                <w:bCs/>
                <w:color w:val="000000"/>
                <w:sz w:val="16"/>
                <w:szCs w:val="16"/>
                <w:lang w:val="sw-KE" w:eastAsia="sw-KE"/>
              </w:rPr>
              <w:t xml:space="preserve">   </w:t>
            </w:r>
          </w:p>
        </w:tc>
      </w:tr>
      <w:tr w:rsidR="00DE1E8C" w:rsidRPr="00B71369" w:rsidTr="00490676">
        <w:trPr>
          <w:trHeight w:val="368"/>
          <w:jc w:val="center"/>
        </w:trPr>
        <w:tc>
          <w:tcPr>
            <w:tcW w:w="1211" w:type="dxa"/>
            <w:tcBorders>
              <w:top w:val="single" w:sz="2" w:space="0" w:color="auto"/>
            </w:tcBorders>
            <w:shd w:val="clear" w:color="auto" w:fill="auto"/>
            <w:noWrap/>
            <w:vAlign w:val="bottom"/>
            <w:hideMark/>
          </w:tcPr>
          <w:p w:rsidR="00DE1E8C" w:rsidRPr="00B71369" w:rsidRDefault="00DE1E8C"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DE1E8C" w:rsidRDefault="00DE1E8C" w:rsidP="0023336D">
            <w:pPr>
              <w:jc w:val="right"/>
              <w:rPr>
                <w:color w:val="000000"/>
                <w:sz w:val="16"/>
                <w:szCs w:val="16"/>
              </w:rPr>
            </w:pPr>
            <w:r>
              <w:rPr>
                <w:color w:val="000000"/>
                <w:sz w:val="16"/>
                <w:szCs w:val="16"/>
              </w:rPr>
              <w:t>2112</w:t>
            </w:r>
          </w:p>
        </w:tc>
        <w:tc>
          <w:tcPr>
            <w:tcW w:w="1587" w:type="dxa"/>
            <w:tcBorders>
              <w:top w:val="single" w:sz="2" w:space="0" w:color="auto"/>
            </w:tcBorders>
            <w:vAlign w:val="bottom"/>
          </w:tcPr>
          <w:p w:rsidR="00DE1E8C" w:rsidRDefault="00DE1E8C" w:rsidP="0023336D">
            <w:pPr>
              <w:jc w:val="right"/>
              <w:rPr>
                <w:color w:val="000000"/>
                <w:sz w:val="16"/>
                <w:szCs w:val="16"/>
              </w:rPr>
            </w:pPr>
            <w:r>
              <w:rPr>
                <w:color w:val="000000"/>
                <w:sz w:val="16"/>
                <w:szCs w:val="16"/>
              </w:rPr>
              <w:t>1,638</w:t>
            </w:r>
          </w:p>
        </w:tc>
        <w:tc>
          <w:tcPr>
            <w:tcW w:w="1433" w:type="dxa"/>
            <w:tcBorders>
              <w:top w:val="single" w:sz="2" w:space="0" w:color="auto"/>
            </w:tcBorders>
            <w:shd w:val="clear" w:color="auto" w:fill="auto"/>
            <w:noWrap/>
            <w:vAlign w:val="bottom"/>
            <w:hideMark/>
          </w:tcPr>
          <w:p w:rsidR="00DE1E8C" w:rsidRDefault="00DE1E8C" w:rsidP="0023336D">
            <w:pPr>
              <w:ind w:firstLineChars="200" w:firstLine="320"/>
              <w:jc w:val="right"/>
              <w:rPr>
                <w:color w:val="000000"/>
                <w:sz w:val="16"/>
                <w:szCs w:val="16"/>
              </w:rPr>
            </w:pPr>
            <w:r>
              <w:rPr>
                <w:color w:val="000000"/>
                <w:sz w:val="16"/>
                <w:szCs w:val="16"/>
              </w:rPr>
              <w:t>1,573</w:t>
            </w:r>
          </w:p>
        </w:tc>
        <w:tc>
          <w:tcPr>
            <w:tcW w:w="1848" w:type="dxa"/>
            <w:tcBorders>
              <w:top w:val="single" w:sz="2" w:space="0" w:color="auto"/>
            </w:tcBorders>
            <w:shd w:val="clear" w:color="auto" w:fill="auto"/>
            <w:noWrap/>
            <w:vAlign w:val="bottom"/>
            <w:hideMark/>
          </w:tcPr>
          <w:p w:rsidR="00DE1E8C" w:rsidRDefault="00DE1E8C" w:rsidP="0023336D">
            <w:pPr>
              <w:jc w:val="right"/>
              <w:rPr>
                <w:color w:val="000000"/>
                <w:sz w:val="16"/>
                <w:szCs w:val="16"/>
              </w:rPr>
            </w:pPr>
            <w:r>
              <w:rPr>
                <w:color w:val="000000"/>
                <w:sz w:val="16"/>
                <w:szCs w:val="16"/>
              </w:rPr>
              <w:t>-25.5</w:t>
            </w:r>
          </w:p>
        </w:tc>
        <w:tc>
          <w:tcPr>
            <w:tcW w:w="1821" w:type="dxa"/>
            <w:tcBorders>
              <w:top w:val="single" w:sz="2" w:space="0" w:color="auto"/>
            </w:tcBorders>
            <w:shd w:val="clear" w:color="auto" w:fill="auto"/>
            <w:noWrap/>
            <w:vAlign w:val="bottom"/>
            <w:hideMark/>
          </w:tcPr>
          <w:p w:rsidR="00DE1E8C" w:rsidRDefault="00DE1E8C" w:rsidP="0023336D">
            <w:pPr>
              <w:jc w:val="right"/>
              <w:rPr>
                <w:color w:val="000000"/>
                <w:sz w:val="16"/>
                <w:szCs w:val="16"/>
              </w:rPr>
            </w:pPr>
            <w:r>
              <w:rPr>
                <w:color w:val="000000"/>
                <w:sz w:val="16"/>
                <w:szCs w:val="16"/>
              </w:rPr>
              <w:t>-4.0</w:t>
            </w:r>
          </w:p>
        </w:tc>
      </w:tr>
      <w:tr w:rsidR="00DE1E8C" w:rsidRPr="00B71369" w:rsidTr="00490676">
        <w:trPr>
          <w:trHeight w:val="368"/>
          <w:jc w:val="center"/>
        </w:trPr>
        <w:tc>
          <w:tcPr>
            <w:tcW w:w="1211" w:type="dxa"/>
            <w:shd w:val="clear" w:color="auto" w:fill="auto"/>
            <w:noWrap/>
            <w:vAlign w:val="bottom"/>
            <w:hideMark/>
          </w:tcPr>
          <w:p w:rsidR="00DE1E8C" w:rsidRPr="00B71369" w:rsidRDefault="00DE1E8C"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DE1E8C" w:rsidRDefault="00DE1E8C" w:rsidP="0023336D">
            <w:pPr>
              <w:jc w:val="right"/>
              <w:rPr>
                <w:color w:val="000000"/>
                <w:sz w:val="16"/>
                <w:szCs w:val="16"/>
              </w:rPr>
            </w:pPr>
            <w:r>
              <w:rPr>
                <w:color w:val="000000"/>
                <w:sz w:val="16"/>
                <w:szCs w:val="16"/>
              </w:rPr>
              <w:t>2,680</w:t>
            </w:r>
          </w:p>
        </w:tc>
        <w:tc>
          <w:tcPr>
            <w:tcW w:w="1587" w:type="dxa"/>
            <w:vAlign w:val="bottom"/>
          </w:tcPr>
          <w:p w:rsidR="00DE1E8C" w:rsidRDefault="00DE1E8C" w:rsidP="0023336D">
            <w:pPr>
              <w:jc w:val="right"/>
              <w:rPr>
                <w:color w:val="000000"/>
                <w:sz w:val="16"/>
                <w:szCs w:val="16"/>
              </w:rPr>
            </w:pPr>
            <w:r>
              <w:rPr>
                <w:color w:val="000000"/>
                <w:sz w:val="16"/>
                <w:szCs w:val="16"/>
              </w:rPr>
              <w:t>2,399</w:t>
            </w:r>
          </w:p>
        </w:tc>
        <w:tc>
          <w:tcPr>
            <w:tcW w:w="1433" w:type="dxa"/>
            <w:shd w:val="clear" w:color="auto" w:fill="auto"/>
            <w:noWrap/>
            <w:vAlign w:val="bottom"/>
            <w:hideMark/>
          </w:tcPr>
          <w:p w:rsidR="00DE1E8C" w:rsidRDefault="00DE1E8C" w:rsidP="0023336D">
            <w:pPr>
              <w:ind w:firstLineChars="200" w:firstLine="320"/>
              <w:jc w:val="right"/>
              <w:rPr>
                <w:color w:val="000000"/>
                <w:sz w:val="16"/>
                <w:szCs w:val="16"/>
              </w:rPr>
            </w:pPr>
            <w:r>
              <w:rPr>
                <w:color w:val="000000"/>
                <w:sz w:val="16"/>
                <w:szCs w:val="16"/>
              </w:rPr>
              <w:t>3,341</w:t>
            </w:r>
          </w:p>
        </w:tc>
        <w:tc>
          <w:tcPr>
            <w:tcW w:w="1848" w:type="dxa"/>
            <w:shd w:val="clear" w:color="auto" w:fill="auto"/>
            <w:noWrap/>
            <w:vAlign w:val="bottom"/>
            <w:hideMark/>
          </w:tcPr>
          <w:p w:rsidR="00DE1E8C" w:rsidRDefault="00DE1E8C" w:rsidP="0023336D">
            <w:pPr>
              <w:jc w:val="right"/>
              <w:rPr>
                <w:color w:val="000000"/>
                <w:sz w:val="16"/>
                <w:szCs w:val="16"/>
              </w:rPr>
            </w:pPr>
            <w:r>
              <w:rPr>
                <w:color w:val="000000"/>
                <w:sz w:val="16"/>
                <w:szCs w:val="16"/>
              </w:rPr>
              <w:t>24.7</w:t>
            </w:r>
          </w:p>
        </w:tc>
        <w:tc>
          <w:tcPr>
            <w:tcW w:w="1821" w:type="dxa"/>
            <w:shd w:val="clear" w:color="auto" w:fill="auto"/>
            <w:noWrap/>
            <w:vAlign w:val="bottom"/>
            <w:hideMark/>
          </w:tcPr>
          <w:p w:rsidR="00DE1E8C" w:rsidRDefault="00DE1E8C" w:rsidP="0023336D">
            <w:pPr>
              <w:jc w:val="right"/>
              <w:rPr>
                <w:color w:val="000000"/>
                <w:sz w:val="16"/>
                <w:szCs w:val="16"/>
              </w:rPr>
            </w:pPr>
            <w:r>
              <w:rPr>
                <w:color w:val="000000"/>
                <w:sz w:val="16"/>
                <w:szCs w:val="16"/>
              </w:rPr>
              <w:t>39.3</w:t>
            </w:r>
          </w:p>
        </w:tc>
      </w:tr>
      <w:tr w:rsidR="00DE1E8C" w:rsidRPr="00B71369" w:rsidTr="00490676">
        <w:trPr>
          <w:trHeight w:val="368"/>
          <w:jc w:val="center"/>
        </w:trPr>
        <w:tc>
          <w:tcPr>
            <w:tcW w:w="1211" w:type="dxa"/>
            <w:shd w:val="clear" w:color="auto" w:fill="auto"/>
            <w:noWrap/>
            <w:vAlign w:val="bottom"/>
            <w:hideMark/>
          </w:tcPr>
          <w:p w:rsidR="00DE1E8C" w:rsidRPr="00B71369" w:rsidRDefault="00DE1E8C"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DE1E8C" w:rsidRDefault="00DE1E8C" w:rsidP="0023336D">
            <w:pPr>
              <w:jc w:val="right"/>
              <w:rPr>
                <w:color w:val="000000"/>
                <w:sz w:val="16"/>
                <w:szCs w:val="16"/>
              </w:rPr>
            </w:pPr>
            <w:r>
              <w:rPr>
                <w:color w:val="000000"/>
                <w:sz w:val="16"/>
                <w:szCs w:val="16"/>
              </w:rPr>
              <w:t>661</w:t>
            </w:r>
          </w:p>
        </w:tc>
        <w:tc>
          <w:tcPr>
            <w:tcW w:w="1587" w:type="dxa"/>
            <w:vAlign w:val="bottom"/>
          </w:tcPr>
          <w:p w:rsidR="00DE1E8C" w:rsidRDefault="00DE1E8C" w:rsidP="0023336D">
            <w:pPr>
              <w:jc w:val="right"/>
              <w:rPr>
                <w:color w:val="000000"/>
                <w:sz w:val="16"/>
                <w:szCs w:val="16"/>
              </w:rPr>
            </w:pPr>
            <w:r>
              <w:rPr>
                <w:color w:val="000000"/>
                <w:sz w:val="16"/>
                <w:szCs w:val="16"/>
              </w:rPr>
              <w:t>543</w:t>
            </w:r>
          </w:p>
        </w:tc>
        <w:tc>
          <w:tcPr>
            <w:tcW w:w="1433" w:type="dxa"/>
            <w:shd w:val="clear" w:color="auto" w:fill="auto"/>
            <w:noWrap/>
            <w:vAlign w:val="bottom"/>
            <w:hideMark/>
          </w:tcPr>
          <w:p w:rsidR="00DE1E8C" w:rsidRDefault="00DE1E8C" w:rsidP="0023336D">
            <w:pPr>
              <w:ind w:firstLineChars="200" w:firstLine="320"/>
              <w:jc w:val="right"/>
              <w:rPr>
                <w:color w:val="000000"/>
                <w:sz w:val="16"/>
                <w:szCs w:val="16"/>
              </w:rPr>
            </w:pPr>
            <w:r>
              <w:rPr>
                <w:color w:val="000000"/>
                <w:sz w:val="16"/>
                <w:szCs w:val="16"/>
              </w:rPr>
              <w:t>726</w:t>
            </w:r>
          </w:p>
        </w:tc>
        <w:tc>
          <w:tcPr>
            <w:tcW w:w="1848" w:type="dxa"/>
            <w:shd w:val="clear" w:color="auto" w:fill="auto"/>
            <w:noWrap/>
            <w:vAlign w:val="bottom"/>
            <w:hideMark/>
          </w:tcPr>
          <w:p w:rsidR="00DE1E8C" w:rsidRDefault="00DE1E8C" w:rsidP="0023336D">
            <w:pPr>
              <w:jc w:val="right"/>
              <w:rPr>
                <w:color w:val="000000"/>
                <w:sz w:val="16"/>
                <w:szCs w:val="16"/>
              </w:rPr>
            </w:pPr>
            <w:r>
              <w:rPr>
                <w:color w:val="000000"/>
                <w:sz w:val="16"/>
                <w:szCs w:val="16"/>
              </w:rPr>
              <w:t>9.8</w:t>
            </w:r>
          </w:p>
        </w:tc>
        <w:tc>
          <w:tcPr>
            <w:tcW w:w="1821" w:type="dxa"/>
            <w:shd w:val="clear" w:color="auto" w:fill="auto"/>
            <w:noWrap/>
            <w:vAlign w:val="bottom"/>
            <w:hideMark/>
          </w:tcPr>
          <w:p w:rsidR="00DE1E8C" w:rsidRDefault="00DE1E8C" w:rsidP="0023336D">
            <w:pPr>
              <w:jc w:val="right"/>
              <w:rPr>
                <w:color w:val="000000"/>
                <w:sz w:val="16"/>
                <w:szCs w:val="16"/>
              </w:rPr>
            </w:pPr>
            <w:r>
              <w:rPr>
                <w:color w:val="000000"/>
                <w:sz w:val="16"/>
                <w:szCs w:val="16"/>
              </w:rPr>
              <w:t>33.7</w:t>
            </w:r>
          </w:p>
        </w:tc>
      </w:tr>
      <w:tr w:rsidR="00DE1E8C" w:rsidRPr="00B71369" w:rsidTr="00490676">
        <w:trPr>
          <w:trHeight w:val="368"/>
          <w:jc w:val="center"/>
        </w:trPr>
        <w:tc>
          <w:tcPr>
            <w:tcW w:w="1211" w:type="dxa"/>
            <w:shd w:val="clear" w:color="auto" w:fill="auto"/>
            <w:noWrap/>
            <w:vAlign w:val="bottom"/>
            <w:hideMark/>
          </w:tcPr>
          <w:p w:rsidR="00DE1E8C" w:rsidRPr="00B71369" w:rsidRDefault="00DE1E8C"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DE1E8C" w:rsidRDefault="00DE1E8C" w:rsidP="0023336D">
            <w:pPr>
              <w:jc w:val="right"/>
              <w:rPr>
                <w:color w:val="000000"/>
                <w:sz w:val="16"/>
                <w:szCs w:val="16"/>
              </w:rPr>
            </w:pPr>
            <w:r>
              <w:rPr>
                <w:color w:val="000000"/>
                <w:sz w:val="16"/>
                <w:szCs w:val="16"/>
              </w:rPr>
              <w:t>334</w:t>
            </w:r>
          </w:p>
        </w:tc>
        <w:tc>
          <w:tcPr>
            <w:tcW w:w="1587" w:type="dxa"/>
            <w:vAlign w:val="bottom"/>
          </w:tcPr>
          <w:p w:rsidR="00DE1E8C" w:rsidRPr="0070457D" w:rsidRDefault="00DE1E8C" w:rsidP="0023336D">
            <w:pPr>
              <w:jc w:val="right"/>
              <w:rPr>
                <w:color w:val="000000"/>
                <w:sz w:val="16"/>
                <w:szCs w:val="16"/>
              </w:rPr>
            </w:pPr>
            <w:r w:rsidRPr="0070457D">
              <w:rPr>
                <w:color w:val="000000"/>
                <w:sz w:val="16"/>
                <w:szCs w:val="16"/>
              </w:rPr>
              <w:t>385</w:t>
            </w:r>
          </w:p>
        </w:tc>
        <w:tc>
          <w:tcPr>
            <w:tcW w:w="1433" w:type="dxa"/>
            <w:shd w:val="clear" w:color="auto" w:fill="auto"/>
            <w:noWrap/>
            <w:vAlign w:val="bottom"/>
            <w:hideMark/>
          </w:tcPr>
          <w:p w:rsidR="00DE1E8C" w:rsidRDefault="00DE1E8C" w:rsidP="0023336D">
            <w:pPr>
              <w:ind w:firstLineChars="200" w:firstLine="320"/>
              <w:jc w:val="right"/>
              <w:rPr>
                <w:color w:val="000000"/>
                <w:sz w:val="16"/>
                <w:szCs w:val="16"/>
              </w:rPr>
            </w:pPr>
            <w:r>
              <w:rPr>
                <w:color w:val="000000"/>
                <w:sz w:val="16"/>
                <w:szCs w:val="16"/>
              </w:rPr>
              <w:t>268</w:t>
            </w:r>
          </w:p>
        </w:tc>
        <w:tc>
          <w:tcPr>
            <w:tcW w:w="1848" w:type="dxa"/>
            <w:shd w:val="clear" w:color="auto" w:fill="auto"/>
            <w:noWrap/>
            <w:vAlign w:val="bottom"/>
            <w:hideMark/>
          </w:tcPr>
          <w:p w:rsidR="00DE1E8C" w:rsidRDefault="00DE1E8C" w:rsidP="0023336D">
            <w:pPr>
              <w:jc w:val="right"/>
              <w:rPr>
                <w:color w:val="000000"/>
                <w:sz w:val="16"/>
                <w:szCs w:val="16"/>
              </w:rPr>
            </w:pPr>
            <w:r>
              <w:rPr>
                <w:color w:val="000000"/>
                <w:sz w:val="16"/>
                <w:szCs w:val="16"/>
              </w:rPr>
              <w:t>-19.8</w:t>
            </w:r>
          </w:p>
        </w:tc>
        <w:tc>
          <w:tcPr>
            <w:tcW w:w="1821" w:type="dxa"/>
            <w:shd w:val="clear" w:color="auto" w:fill="auto"/>
            <w:noWrap/>
            <w:vAlign w:val="bottom"/>
            <w:hideMark/>
          </w:tcPr>
          <w:p w:rsidR="00DE1E8C" w:rsidRDefault="00DE1E8C" w:rsidP="0023336D">
            <w:pPr>
              <w:jc w:val="right"/>
              <w:rPr>
                <w:color w:val="000000"/>
                <w:sz w:val="16"/>
                <w:szCs w:val="16"/>
              </w:rPr>
            </w:pPr>
            <w:r>
              <w:rPr>
                <w:color w:val="000000"/>
                <w:sz w:val="16"/>
                <w:szCs w:val="16"/>
              </w:rPr>
              <w:t>-30.4</w:t>
            </w:r>
          </w:p>
        </w:tc>
      </w:tr>
      <w:tr w:rsidR="00DE1E8C" w:rsidRPr="00B71369" w:rsidTr="00490676">
        <w:trPr>
          <w:trHeight w:val="368"/>
          <w:jc w:val="center"/>
        </w:trPr>
        <w:tc>
          <w:tcPr>
            <w:tcW w:w="1211" w:type="dxa"/>
            <w:shd w:val="clear" w:color="auto" w:fill="auto"/>
            <w:noWrap/>
            <w:vAlign w:val="bottom"/>
            <w:hideMark/>
          </w:tcPr>
          <w:p w:rsidR="00DE1E8C" w:rsidRPr="00B71369" w:rsidRDefault="00DE1E8C"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DE1E8C" w:rsidRDefault="00DE1E8C" w:rsidP="0023336D">
            <w:pPr>
              <w:jc w:val="right"/>
              <w:rPr>
                <w:color w:val="000000"/>
                <w:sz w:val="16"/>
                <w:szCs w:val="16"/>
              </w:rPr>
            </w:pPr>
            <w:r>
              <w:rPr>
                <w:color w:val="000000"/>
                <w:sz w:val="16"/>
                <w:szCs w:val="16"/>
              </w:rPr>
              <w:t>419</w:t>
            </w:r>
          </w:p>
        </w:tc>
        <w:tc>
          <w:tcPr>
            <w:tcW w:w="1587" w:type="dxa"/>
            <w:vAlign w:val="bottom"/>
          </w:tcPr>
          <w:p w:rsidR="00DE1E8C" w:rsidRDefault="00DE1E8C" w:rsidP="0023336D">
            <w:pPr>
              <w:jc w:val="right"/>
              <w:rPr>
                <w:color w:val="000000"/>
                <w:sz w:val="16"/>
                <w:szCs w:val="16"/>
              </w:rPr>
            </w:pPr>
            <w:r>
              <w:rPr>
                <w:color w:val="000000"/>
                <w:sz w:val="16"/>
                <w:szCs w:val="16"/>
              </w:rPr>
              <w:t>599</w:t>
            </w:r>
          </w:p>
        </w:tc>
        <w:tc>
          <w:tcPr>
            <w:tcW w:w="1433" w:type="dxa"/>
            <w:shd w:val="clear" w:color="auto" w:fill="auto"/>
            <w:noWrap/>
            <w:vAlign w:val="bottom"/>
            <w:hideMark/>
          </w:tcPr>
          <w:p w:rsidR="00DE1E8C" w:rsidRDefault="00DE1E8C" w:rsidP="0023336D">
            <w:pPr>
              <w:ind w:firstLineChars="200" w:firstLine="320"/>
              <w:jc w:val="right"/>
              <w:rPr>
                <w:color w:val="000000"/>
                <w:sz w:val="16"/>
                <w:szCs w:val="16"/>
              </w:rPr>
            </w:pPr>
            <w:r>
              <w:rPr>
                <w:color w:val="000000"/>
                <w:sz w:val="16"/>
                <w:szCs w:val="16"/>
              </w:rPr>
              <w:t>226</w:t>
            </w:r>
          </w:p>
        </w:tc>
        <w:tc>
          <w:tcPr>
            <w:tcW w:w="1848" w:type="dxa"/>
            <w:shd w:val="clear" w:color="auto" w:fill="auto"/>
            <w:noWrap/>
            <w:vAlign w:val="bottom"/>
            <w:hideMark/>
          </w:tcPr>
          <w:p w:rsidR="00DE1E8C" w:rsidRDefault="00DE1E8C" w:rsidP="0023336D">
            <w:pPr>
              <w:jc w:val="right"/>
              <w:rPr>
                <w:color w:val="000000"/>
                <w:sz w:val="16"/>
                <w:szCs w:val="16"/>
              </w:rPr>
            </w:pPr>
            <w:r>
              <w:rPr>
                <w:color w:val="000000"/>
                <w:sz w:val="16"/>
                <w:szCs w:val="16"/>
              </w:rPr>
              <w:t>-46.1</w:t>
            </w:r>
          </w:p>
        </w:tc>
        <w:tc>
          <w:tcPr>
            <w:tcW w:w="1821" w:type="dxa"/>
            <w:shd w:val="clear" w:color="auto" w:fill="auto"/>
            <w:noWrap/>
            <w:vAlign w:val="bottom"/>
            <w:hideMark/>
          </w:tcPr>
          <w:p w:rsidR="00DE1E8C" w:rsidRDefault="00DE1E8C" w:rsidP="0023336D">
            <w:pPr>
              <w:jc w:val="right"/>
              <w:rPr>
                <w:color w:val="000000"/>
                <w:sz w:val="16"/>
                <w:szCs w:val="16"/>
              </w:rPr>
            </w:pPr>
            <w:r>
              <w:rPr>
                <w:color w:val="000000"/>
                <w:sz w:val="16"/>
                <w:szCs w:val="16"/>
              </w:rPr>
              <w:t>-62.3</w:t>
            </w:r>
          </w:p>
        </w:tc>
      </w:tr>
      <w:tr w:rsidR="00DE1E8C" w:rsidRPr="00B71369" w:rsidTr="00490676">
        <w:trPr>
          <w:trHeight w:val="368"/>
          <w:jc w:val="center"/>
        </w:trPr>
        <w:tc>
          <w:tcPr>
            <w:tcW w:w="1211" w:type="dxa"/>
            <w:tcBorders>
              <w:bottom w:val="single" w:sz="2" w:space="0" w:color="auto"/>
            </w:tcBorders>
            <w:shd w:val="clear" w:color="auto" w:fill="auto"/>
            <w:noWrap/>
            <w:vAlign w:val="bottom"/>
            <w:hideMark/>
          </w:tcPr>
          <w:p w:rsidR="00DE1E8C" w:rsidRPr="00B71369" w:rsidRDefault="00DE1E8C"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DE1E8C" w:rsidRDefault="00DE1E8C" w:rsidP="0023336D">
            <w:pPr>
              <w:jc w:val="right"/>
              <w:rPr>
                <w:color w:val="000000"/>
                <w:sz w:val="16"/>
                <w:szCs w:val="16"/>
              </w:rPr>
            </w:pPr>
            <w:r>
              <w:rPr>
                <w:color w:val="000000"/>
                <w:sz w:val="16"/>
                <w:szCs w:val="16"/>
              </w:rPr>
              <w:t>1,626</w:t>
            </w:r>
          </w:p>
        </w:tc>
        <w:tc>
          <w:tcPr>
            <w:tcW w:w="1587" w:type="dxa"/>
            <w:tcBorders>
              <w:bottom w:val="single" w:sz="2" w:space="0" w:color="auto"/>
            </w:tcBorders>
            <w:vAlign w:val="bottom"/>
          </w:tcPr>
          <w:p w:rsidR="00DE1E8C" w:rsidRDefault="00DE1E8C" w:rsidP="0023336D">
            <w:pPr>
              <w:jc w:val="right"/>
              <w:rPr>
                <w:color w:val="000000"/>
                <w:sz w:val="16"/>
                <w:szCs w:val="16"/>
              </w:rPr>
            </w:pPr>
            <w:r>
              <w:rPr>
                <w:color w:val="000000"/>
                <w:sz w:val="16"/>
                <w:szCs w:val="16"/>
              </w:rPr>
              <w:t>1,119</w:t>
            </w:r>
          </w:p>
        </w:tc>
        <w:tc>
          <w:tcPr>
            <w:tcW w:w="1433" w:type="dxa"/>
            <w:tcBorders>
              <w:bottom w:val="single" w:sz="2" w:space="0" w:color="auto"/>
            </w:tcBorders>
            <w:shd w:val="clear" w:color="auto" w:fill="auto"/>
            <w:noWrap/>
            <w:vAlign w:val="bottom"/>
            <w:hideMark/>
          </w:tcPr>
          <w:p w:rsidR="00DE1E8C" w:rsidRDefault="00DE1E8C" w:rsidP="0023336D">
            <w:pPr>
              <w:ind w:firstLineChars="200" w:firstLine="320"/>
              <w:jc w:val="right"/>
              <w:rPr>
                <w:color w:val="000000"/>
                <w:sz w:val="16"/>
                <w:szCs w:val="16"/>
              </w:rPr>
            </w:pPr>
            <w:r>
              <w:rPr>
                <w:color w:val="000000"/>
                <w:sz w:val="16"/>
                <w:szCs w:val="16"/>
              </w:rPr>
              <w:t>965</w:t>
            </w:r>
          </w:p>
        </w:tc>
        <w:tc>
          <w:tcPr>
            <w:tcW w:w="1848" w:type="dxa"/>
            <w:tcBorders>
              <w:bottom w:val="single" w:sz="2" w:space="0" w:color="auto"/>
            </w:tcBorders>
            <w:shd w:val="clear" w:color="auto" w:fill="auto"/>
            <w:noWrap/>
            <w:vAlign w:val="bottom"/>
            <w:hideMark/>
          </w:tcPr>
          <w:p w:rsidR="00DE1E8C" w:rsidRDefault="00DE1E8C" w:rsidP="0023336D">
            <w:pPr>
              <w:jc w:val="right"/>
              <w:rPr>
                <w:color w:val="000000"/>
                <w:sz w:val="16"/>
                <w:szCs w:val="16"/>
              </w:rPr>
            </w:pPr>
            <w:r>
              <w:rPr>
                <w:color w:val="000000"/>
                <w:sz w:val="16"/>
                <w:szCs w:val="16"/>
              </w:rPr>
              <w:t>-40.7</w:t>
            </w:r>
          </w:p>
        </w:tc>
        <w:tc>
          <w:tcPr>
            <w:tcW w:w="1821" w:type="dxa"/>
            <w:tcBorders>
              <w:bottom w:val="single" w:sz="2" w:space="0" w:color="auto"/>
            </w:tcBorders>
            <w:shd w:val="clear" w:color="auto" w:fill="auto"/>
            <w:noWrap/>
            <w:vAlign w:val="bottom"/>
            <w:hideMark/>
          </w:tcPr>
          <w:p w:rsidR="00DE1E8C" w:rsidRDefault="00DE1E8C" w:rsidP="0023336D">
            <w:pPr>
              <w:jc w:val="right"/>
              <w:rPr>
                <w:color w:val="000000"/>
                <w:sz w:val="16"/>
                <w:szCs w:val="16"/>
              </w:rPr>
            </w:pPr>
            <w:r>
              <w:rPr>
                <w:color w:val="000000"/>
                <w:sz w:val="16"/>
                <w:szCs w:val="16"/>
              </w:rPr>
              <w:t>-13.8</w:t>
            </w:r>
          </w:p>
        </w:tc>
      </w:tr>
      <w:tr w:rsidR="00DE1E8C" w:rsidRPr="0043390D" w:rsidTr="00490676">
        <w:trPr>
          <w:trHeight w:val="368"/>
          <w:jc w:val="center"/>
        </w:trPr>
        <w:tc>
          <w:tcPr>
            <w:tcW w:w="1211" w:type="dxa"/>
            <w:tcBorders>
              <w:top w:val="single" w:sz="2" w:space="0" w:color="auto"/>
              <w:bottom w:val="single" w:sz="12" w:space="0" w:color="auto"/>
            </w:tcBorders>
            <w:shd w:val="clear" w:color="auto" w:fill="C2D69B"/>
            <w:noWrap/>
            <w:vAlign w:val="bottom"/>
            <w:hideMark/>
          </w:tcPr>
          <w:p w:rsidR="00DE1E8C" w:rsidRPr="005E3F64" w:rsidRDefault="00DE1E8C" w:rsidP="00A3714D">
            <w:pPr>
              <w:rPr>
                <w:b/>
                <w:bCs/>
                <w:color w:val="000000"/>
                <w:sz w:val="18"/>
                <w:szCs w:val="18"/>
                <w:lang w:val="sw-KE" w:eastAsia="sw-KE"/>
              </w:rPr>
            </w:pPr>
            <w:r w:rsidRPr="005E3F64">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DE1E8C" w:rsidRDefault="00DE1E8C" w:rsidP="0023336D">
            <w:pPr>
              <w:jc w:val="right"/>
              <w:rPr>
                <w:b/>
                <w:bCs/>
                <w:color w:val="000000"/>
                <w:sz w:val="16"/>
                <w:szCs w:val="16"/>
              </w:rPr>
            </w:pPr>
            <w:r>
              <w:rPr>
                <w:b/>
                <w:bCs/>
                <w:color w:val="000000"/>
                <w:sz w:val="16"/>
                <w:szCs w:val="16"/>
              </w:rPr>
              <w:t>7,832</w:t>
            </w:r>
          </w:p>
        </w:tc>
        <w:tc>
          <w:tcPr>
            <w:tcW w:w="1587" w:type="dxa"/>
            <w:tcBorders>
              <w:top w:val="single" w:sz="2" w:space="0" w:color="auto"/>
              <w:bottom w:val="single" w:sz="12" w:space="0" w:color="auto"/>
            </w:tcBorders>
            <w:shd w:val="clear" w:color="auto" w:fill="C2D69B"/>
            <w:vAlign w:val="bottom"/>
          </w:tcPr>
          <w:p w:rsidR="00DE1E8C" w:rsidRDefault="00DE1E8C" w:rsidP="0023336D">
            <w:pPr>
              <w:jc w:val="right"/>
              <w:rPr>
                <w:b/>
                <w:bCs/>
                <w:color w:val="000000"/>
                <w:sz w:val="16"/>
                <w:szCs w:val="16"/>
              </w:rPr>
            </w:pPr>
            <w:r>
              <w:rPr>
                <w:b/>
                <w:bCs/>
                <w:color w:val="000000"/>
                <w:sz w:val="16"/>
                <w:szCs w:val="16"/>
              </w:rPr>
              <w:t>6,683</w:t>
            </w:r>
          </w:p>
        </w:tc>
        <w:tc>
          <w:tcPr>
            <w:tcW w:w="1433" w:type="dxa"/>
            <w:tcBorders>
              <w:top w:val="single" w:sz="2" w:space="0" w:color="auto"/>
              <w:bottom w:val="single" w:sz="12" w:space="0" w:color="auto"/>
            </w:tcBorders>
            <w:shd w:val="clear" w:color="auto" w:fill="C2D69B"/>
            <w:noWrap/>
            <w:vAlign w:val="bottom"/>
            <w:hideMark/>
          </w:tcPr>
          <w:p w:rsidR="00DE1E8C" w:rsidRDefault="00DE1E8C" w:rsidP="0023336D">
            <w:pPr>
              <w:jc w:val="right"/>
              <w:rPr>
                <w:b/>
                <w:bCs/>
                <w:color w:val="000000"/>
                <w:sz w:val="18"/>
                <w:szCs w:val="18"/>
              </w:rPr>
            </w:pPr>
            <w:r>
              <w:rPr>
                <w:b/>
                <w:bCs/>
                <w:color w:val="000000"/>
                <w:sz w:val="18"/>
                <w:szCs w:val="18"/>
              </w:rPr>
              <w:t>7,099</w:t>
            </w:r>
          </w:p>
        </w:tc>
        <w:tc>
          <w:tcPr>
            <w:tcW w:w="1848" w:type="dxa"/>
            <w:tcBorders>
              <w:top w:val="single" w:sz="2" w:space="0" w:color="auto"/>
              <w:bottom w:val="single" w:sz="12" w:space="0" w:color="auto"/>
            </w:tcBorders>
            <w:shd w:val="clear" w:color="auto" w:fill="C2D69B"/>
            <w:noWrap/>
            <w:vAlign w:val="bottom"/>
            <w:hideMark/>
          </w:tcPr>
          <w:p w:rsidR="00DE1E8C" w:rsidRDefault="00DE1E8C" w:rsidP="0023336D">
            <w:pPr>
              <w:jc w:val="right"/>
              <w:rPr>
                <w:b/>
                <w:bCs/>
                <w:color w:val="000000"/>
                <w:sz w:val="18"/>
                <w:szCs w:val="18"/>
              </w:rPr>
            </w:pPr>
            <w:r>
              <w:rPr>
                <w:b/>
                <w:bCs/>
                <w:color w:val="000000"/>
                <w:sz w:val="18"/>
                <w:szCs w:val="18"/>
              </w:rPr>
              <w:t>-9.4</w:t>
            </w:r>
          </w:p>
        </w:tc>
        <w:tc>
          <w:tcPr>
            <w:tcW w:w="1821" w:type="dxa"/>
            <w:tcBorders>
              <w:top w:val="single" w:sz="2" w:space="0" w:color="auto"/>
              <w:bottom w:val="single" w:sz="12" w:space="0" w:color="auto"/>
            </w:tcBorders>
            <w:shd w:val="clear" w:color="auto" w:fill="C2D69B"/>
            <w:noWrap/>
            <w:vAlign w:val="bottom"/>
            <w:hideMark/>
          </w:tcPr>
          <w:p w:rsidR="00DE1E8C" w:rsidRDefault="00DE1E8C" w:rsidP="0023336D">
            <w:pPr>
              <w:jc w:val="right"/>
              <w:rPr>
                <w:b/>
                <w:bCs/>
                <w:color w:val="000000"/>
                <w:sz w:val="18"/>
                <w:szCs w:val="18"/>
              </w:rPr>
            </w:pPr>
            <w:r>
              <w:rPr>
                <w:b/>
                <w:bCs/>
                <w:color w:val="000000"/>
                <w:sz w:val="18"/>
                <w:szCs w:val="18"/>
              </w:rPr>
              <w:t>6.2</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576EA8">
        <w:rPr>
          <w:b/>
          <w:bCs/>
          <w:color w:val="000000"/>
        </w:rPr>
        <w:t>Table 8</w:t>
      </w:r>
      <w:proofErr w:type="gramStart"/>
      <w:r w:rsidR="00584ADF" w:rsidRPr="00DD7E44">
        <w:rPr>
          <w:b/>
          <w:bCs/>
          <w:color w:val="000000"/>
        </w:rPr>
        <w:t>:</w:t>
      </w:r>
      <w:r w:rsidR="00F23CC2" w:rsidRPr="00A861BD">
        <w:rPr>
          <w:b/>
          <w:bCs/>
          <w:color w:val="000000"/>
        </w:rPr>
        <w:t>Summary</w:t>
      </w:r>
      <w:proofErr w:type="gramEnd"/>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Mode of Travel Through Entry P</w:t>
      </w:r>
      <w:r w:rsidR="00F23CC2">
        <w:rPr>
          <w:b/>
          <w:bCs/>
          <w:color w:val="000000"/>
        </w:rPr>
        <w:t>oint</w:t>
      </w:r>
      <w:r w:rsidR="009557F6" w:rsidRPr="00A861BD">
        <w:rPr>
          <w:b/>
          <w:bCs/>
          <w:color w:val="000000"/>
        </w:rPr>
        <w:t xml:space="preserve">, </w:t>
      </w:r>
      <w:r w:rsidR="00DB056B">
        <w:rPr>
          <w:b/>
          <w:bCs/>
          <w:color w:val="000000"/>
        </w:rPr>
        <w:t>January 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8B5794" w:rsidRPr="00C40042" w:rsidTr="008B5794">
        <w:trPr>
          <w:trHeight w:val="287"/>
          <w:jc w:val="center"/>
        </w:trPr>
        <w:tc>
          <w:tcPr>
            <w:tcW w:w="3792" w:type="dxa"/>
            <w:tcBorders>
              <w:top w:val="single" w:sz="4" w:space="0" w:color="auto"/>
            </w:tcBorders>
            <w:shd w:val="clear" w:color="auto" w:fill="auto"/>
            <w:noWrap/>
            <w:vAlign w:val="bottom"/>
            <w:hideMark/>
          </w:tcPr>
          <w:p w:rsidR="008B5794" w:rsidRPr="00C40042" w:rsidRDefault="008B5794" w:rsidP="00A3714D">
            <w:pPr>
              <w:rPr>
                <w:bCs/>
                <w:color w:val="000000"/>
                <w:sz w:val="18"/>
                <w:szCs w:val="18"/>
                <w:lang w:val="sw-KE" w:eastAsia="sw-KE"/>
              </w:rPr>
            </w:pPr>
            <w:bookmarkStart w:id="2" w:name="_GoBack" w:colFirst="1" w:colLast="3"/>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8B5794" w:rsidRDefault="008B5794" w:rsidP="008B5794">
            <w:pPr>
              <w:jc w:val="right"/>
              <w:rPr>
                <w:color w:val="000000"/>
                <w:sz w:val="18"/>
                <w:szCs w:val="18"/>
              </w:rPr>
            </w:pPr>
            <w:r>
              <w:rPr>
                <w:color w:val="000000"/>
                <w:sz w:val="18"/>
                <w:szCs w:val="18"/>
              </w:rPr>
              <w:t xml:space="preserve">                   31,524 </w:t>
            </w:r>
          </w:p>
        </w:tc>
        <w:tc>
          <w:tcPr>
            <w:tcW w:w="1655" w:type="dxa"/>
            <w:tcBorders>
              <w:top w:val="single" w:sz="4" w:space="0" w:color="auto"/>
            </w:tcBorders>
            <w:shd w:val="clear" w:color="auto" w:fill="auto"/>
            <w:noWrap/>
            <w:vAlign w:val="bottom"/>
            <w:hideMark/>
          </w:tcPr>
          <w:p w:rsidR="008B5794" w:rsidRDefault="008B5794" w:rsidP="008B5794">
            <w:pPr>
              <w:jc w:val="right"/>
              <w:rPr>
                <w:color w:val="000000"/>
                <w:sz w:val="18"/>
                <w:szCs w:val="18"/>
              </w:rPr>
            </w:pPr>
            <w:r>
              <w:rPr>
                <w:color w:val="000000"/>
                <w:sz w:val="18"/>
                <w:szCs w:val="18"/>
              </w:rPr>
              <w:t xml:space="preserve">                       18 </w:t>
            </w:r>
          </w:p>
        </w:tc>
        <w:tc>
          <w:tcPr>
            <w:tcW w:w="1518" w:type="dxa"/>
            <w:tcBorders>
              <w:top w:val="single" w:sz="4" w:space="0" w:color="auto"/>
            </w:tcBorders>
            <w:shd w:val="clear" w:color="auto" w:fill="auto"/>
            <w:noWrap/>
            <w:vAlign w:val="bottom"/>
            <w:hideMark/>
          </w:tcPr>
          <w:p w:rsidR="008B5794" w:rsidRDefault="008B5794" w:rsidP="008B5794">
            <w:pPr>
              <w:jc w:val="right"/>
              <w:rPr>
                <w:color w:val="000000"/>
                <w:sz w:val="18"/>
                <w:szCs w:val="18"/>
              </w:rPr>
            </w:pPr>
            <w:r>
              <w:rPr>
                <w:color w:val="000000"/>
                <w:sz w:val="18"/>
                <w:szCs w:val="18"/>
              </w:rPr>
              <w:t xml:space="preserve">                31,542 </w:t>
            </w:r>
          </w:p>
        </w:tc>
      </w:tr>
      <w:tr w:rsidR="008B5794" w:rsidRPr="00C40042" w:rsidTr="008B5794">
        <w:trPr>
          <w:trHeight w:val="287"/>
          <w:jc w:val="center"/>
        </w:trPr>
        <w:tc>
          <w:tcPr>
            <w:tcW w:w="3792" w:type="dxa"/>
            <w:tcBorders>
              <w:bottom w:val="single" w:sz="4" w:space="0" w:color="auto"/>
            </w:tcBorders>
            <w:shd w:val="clear" w:color="auto" w:fill="auto"/>
            <w:noWrap/>
            <w:vAlign w:val="bottom"/>
            <w:hideMark/>
          </w:tcPr>
          <w:p w:rsidR="008B5794" w:rsidRPr="00C40042" w:rsidRDefault="008B5794"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8B5794" w:rsidRDefault="008B5794" w:rsidP="008B5794">
            <w:pPr>
              <w:jc w:val="right"/>
              <w:rPr>
                <w:color w:val="000000"/>
                <w:sz w:val="18"/>
                <w:szCs w:val="18"/>
              </w:rPr>
            </w:pPr>
            <w:r>
              <w:rPr>
                <w:color w:val="000000"/>
                <w:sz w:val="18"/>
                <w:szCs w:val="18"/>
              </w:rPr>
              <w:t xml:space="preserve">                     9,550 </w:t>
            </w:r>
          </w:p>
        </w:tc>
        <w:tc>
          <w:tcPr>
            <w:tcW w:w="1655" w:type="dxa"/>
            <w:tcBorders>
              <w:bottom w:val="single" w:sz="4" w:space="0" w:color="auto"/>
            </w:tcBorders>
            <w:shd w:val="clear" w:color="auto" w:fill="auto"/>
            <w:noWrap/>
            <w:vAlign w:val="bottom"/>
            <w:hideMark/>
          </w:tcPr>
          <w:p w:rsidR="008B5794" w:rsidRDefault="008B5794" w:rsidP="008B5794">
            <w:pPr>
              <w:jc w:val="right"/>
              <w:rPr>
                <w:color w:val="000000"/>
                <w:sz w:val="18"/>
                <w:szCs w:val="18"/>
              </w:rPr>
            </w:pPr>
            <w:r>
              <w:rPr>
                <w:color w:val="000000"/>
                <w:sz w:val="18"/>
                <w:szCs w:val="18"/>
              </w:rPr>
              <w:t xml:space="preserve">                  5,041 </w:t>
            </w:r>
          </w:p>
        </w:tc>
        <w:tc>
          <w:tcPr>
            <w:tcW w:w="1518" w:type="dxa"/>
            <w:tcBorders>
              <w:bottom w:val="single" w:sz="4" w:space="0" w:color="auto"/>
            </w:tcBorders>
            <w:shd w:val="clear" w:color="auto" w:fill="auto"/>
            <w:noWrap/>
            <w:vAlign w:val="bottom"/>
            <w:hideMark/>
          </w:tcPr>
          <w:p w:rsidR="008B5794" w:rsidRDefault="008B5794" w:rsidP="008B5794">
            <w:pPr>
              <w:jc w:val="right"/>
              <w:rPr>
                <w:color w:val="000000"/>
                <w:sz w:val="18"/>
                <w:szCs w:val="18"/>
              </w:rPr>
            </w:pPr>
            <w:r>
              <w:rPr>
                <w:color w:val="000000"/>
                <w:sz w:val="18"/>
                <w:szCs w:val="18"/>
              </w:rPr>
              <w:t xml:space="preserve">                14,591 </w:t>
            </w:r>
          </w:p>
        </w:tc>
      </w:tr>
      <w:tr w:rsidR="008B5794" w:rsidRPr="00C40042" w:rsidTr="008B5794">
        <w:trPr>
          <w:trHeight w:val="193"/>
          <w:jc w:val="center"/>
        </w:trPr>
        <w:tc>
          <w:tcPr>
            <w:tcW w:w="3792" w:type="dxa"/>
            <w:tcBorders>
              <w:top w:val="single" w:sz="4" w:space="0" w:color="auto"/>
              <w:bottom w:val="single" w:sz="12" w:space="0" w:color="auto"/>
            </w:tcBorders>
            <w:shd w:val="clear" w:color="auto" w:fill="C2D69B"/>
            <w:noWrap/>
            <w:hideMark/>
          </w:tcPr>
          <w:p w:rsidR="008B5794" w:rsidRPr="00C40042" w:rsidRDefault="008B5794" w:rsidP="00A3714D">
            <w:pPr>
              <w:rPr>
                <w:b/>
                <w:bCs/>
                <w:color w:val="000000"/>
                <w:sz w:val="18"/>
                <w:szCs w:val="18"/>
                <w:lang w:val="sw-KE" w:eastAsia="sw-KE"/>
              </w:rPr>
            </w:pPr>
            <w:r w:rsidRPr="00C40042">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8B5794" w:rsidRDefault="008B5794" w:rsidP="008B5794">
            <w:pPr>
              <w:jc w:val="right"/>
              <w:rPr>
                <w:b/>
                <w:bCs/>
                <w:color w:val="000000"/>
                <w:sz w:val="18"/>
                <w:szCs w:val="18"/>
              </w:rPr>
            </w:pPr>
            <w:r>
              <w:rPr>
                <w:b/>
                <w:bCs/>
                <w:color w:val="000000"/>
                <w:sz w:val="18"/>
                <w:szCs w:val="18"/>
              </w:rPr>
              <w:t>41,074</w:t>
            </w:r>
          </w:p>
        </w:tc>
        <w:tc>
          <w:tcPr>
            <w:tcW w:w="1655" w:type="dxa"/>
            <w:tcBorders>
              <w:top w:val="single" w:sz="4" w:space="0" w:color="auto"/>
              <w:bottom w:val="single" w:sz="12" w:space="0" w:color="auto"/>
            </w:tcBorders>
            <w:shd w:val="clear" w:color="auto" w:fill="C2D69B"/>
            <w:noWrap/>
            <w:vAlign w:val="bottom"/>
            <w:hideMark/>
          </w:tcPr>
          <w:p w:rsidR="008B5794" w:rsidRDefault="008B5794" w:rsidP="008B5794">
            <w:pPr>
              <w:jc w:val="right"/>
              <w:rPr>
                <w:b/>
                <w:bCs/>
                <w:color w:val="000000"/>
                <w:sz w:val="18"/>
                <w:szCs w:val="18"/>
              </w:rPr>
            </w:pPr>
            <w:r>
              <w:rPr>
                <w:b/>
                <w:bCs/>
                <w:color w:val="000000"/>
                <w:sz w:val="18"/>
                <w:szCs w:val="18"/>
              </w:rPr>
              <w:t>5,059</w:t>
            </w:r>
          </w:p>
        </w:tc>
        <w:tc>
          <w:tcPr>
            <w:tcW w:w="1518" w:type="dxa"/>
            <w:tcBorders>
              <w:top w:val="single" w:sz="4" w:space="0" w:color="auto"/>
              <w:bottom w:val="single" w:sz="12" w:space="0" w:color="auto"/>
            </w:tcBorders>
            <w:shd w:val="clear" w:color="auto" w:fill="C2D69B"/>
            <w:noWrap/>
            <w:vAlign w:val="bottom"/>
            <w:hideMark/>
          </w:tcPr>
          <w:p w:rsidR="008B5794" w:rsidRDefault="008B5794" w:rsidP="008B5794">
            <w:pPr>
              <w:jc w:val="right"/>
              <w:rPr>
                <w:b/>
                <w:bCs/>
                <w:color w:val="000000"/>
                <w:sz w:val="18"/>
                <w:szCs w:val="18"/>
              </w:rPr>
            </w:pPr>
            <w:r>
              <w:rPr>
                <w:b/>
                <w:bCs/>
                <w:color w:val="000000"/>
                <w:sz w:val="18"/>
                <w:szCs w:val="18"/>
              </w:rPr>
              <w:t>46,133</w:t>
            </w:r>
          </w:p>
        </w:tc>
      </w:tr>
    </w:tbl>
    <w:bookmarkEnd w:id="2"/>
    <w:p w:rsidR="00DD7E44"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863711" w:rsidP="00B453DE">
      <w:pPr>
        <w:ind w:left="806" w:right="8"/>
        <w:rPr>
          <w:b/>
        </w:rPr>
      </w:pPr>
      <w:r>
        <w:rPr>
          <w:b/>
          <w:bCs/>
          <w:color w:val="000000"/>
        </w:rPr>
        <w:lastRenderedPageBreak/>
        <w:t xml:space="preserve">    </w:t>
      </w:r>
      <w:r w:rsidR="00576EA8">
        <w:rPr>
          <w:b/>
          <w:bCs/>
          <w:color w:val="000000"/>
        </w:rPr>
        <w:t>Table 9</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DB056B">
        <w:rPr>
          <w:b/>
          <w:bCs/>
          <w:color w:val="000000"/>
        </w:rPr>
        <w:t>January 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434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0.9</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434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849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1.8</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1,698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1,772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3.8</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5,316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2,653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5.8</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10,612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2,744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5.9</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13,720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9,130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19.8</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54,780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9,359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20.3</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65,513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5,276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11.4</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42,208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1,714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3.7</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15,426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2,844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6.2</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28,440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1,660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3.6</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18,260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1,634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3.5</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19,608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604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1.3</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7,852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2,010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4.4</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28,140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1,135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2.5</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17,025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315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0.7</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5,040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192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3,264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131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2,358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73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1,387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163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3,260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332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0.7</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6,972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71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1,562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43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989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27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648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38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950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11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286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32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864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75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2,100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19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551 </w:t>
            </w:r>
          </w:p>
        </w:tc>
      </w:tr>
      <w:tr w:rsidR="00282331" w:rsidRPr="00EA5BAB" w:rsidTr="00282331">
        <w:trPr>
          <w:trHeight w:val="253"/>
        </w:trPr>
        <w:tc>
          <w:tcPr>
            <w:tcW w:w="1984" w:type="dxa"/>
            <w:tcBorders>
              <w:top w:val="nil"/>
              <w:left w:val="nil"/>
              <w:bottom w:val="nil"/>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223 </w:t>
            </w:r>
          </w:p>
        </w:tc>
        <w:tc>
          <w:tcPr>
            <w:tcW w:w="2204"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0.5</w:t>
            </w:r>
          </w:p>
        </w:tc>
        <w:tc>
          <w:tcPr>
            <w:tcW w:w="2149" w:type="dxa"/>
            <w:tcBorders>
              <w:top w:val="nil"/>
              <w:left w:val="nil"/>
              <w:bottom w:val="nil"/>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6,690 </w:t>
            </w:r>
          </w:p>
        </w:tc>
      </w:tr>
      <w:tr w:rsidR="00282331" w:rsidRPr="00EA5BAB" w:rsidTr="00282331">
        <w:trPr>
          <w:trHeight w:val="266"/>
        </w:trPr>
        <w:tc>
          <w:tcPr>
            <w:tcW w:w="1984" w:type="dxa"/>
            <w:tcBorders>
              <w:top w:val="nil"/>
              <w:left w:val="nil"/>
              <w:bottom w:val="single" w:sz="12" w:space="0" w:color="auto"/>
              <w:right w:val="nil"/>
            </w:tcBorders>
            <w:shd w:val="clear" w:color="auto" w:fill="auto"/>
            <w:noWrap/>
            <w:vAlign w:val="bottom"/>
            <w:hideMark/>
          </w:tcPr>
          <w:p w:rsidR="00282331" w:rsidRPr="00EA5BAB" w:rsidRDefault="00282331"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570 </w:t>
            </w:r>
          </w:p>
        </w:tc>
        <w:tc>
          <w:tcPr>
            <w:tcW w:w="2204" w:type="dxa"/>
            <w:tcBorders>
              <w:top w:val="nil"/>
              <w:left w:val="nil"/>
              <w:bottom w:val="single" w:sz="12" w:space="0" w:color="auto"/>
              <w:right w:val="nil"/>
            </w:tcBorders>
            <w:shd w:val="clear" w:color="auto" w:fill="auto"/>
            <w:noWrap/>
            <w:vAlign w:val="bottom"/>
            <w:hideMark/>
          </w:tcPr>
          <w:p w:rsidR="00282331" w:rsidRDefault="00282331">
            <w:pPr>
              <w:jc w:val="right"/>
              <w:rPr>
                <w:color w:val="000000"/>
                <w:sz w:val="16"/>
                <w:szCs w:val="16"/>
              </w:rPr>
            </w:pPr>
            <w:r>
              <w:rPr>
                <w:color w:val="000000"/>
                <w:sz w:val="16"/>
                <w:szCs w:val="16"/>
              </w:rPr>
              <w:t>1.2</w:t>
            </w:r>
          </w:p>
        </w:tc>
        <w:tc>
          <w:tcPr>
            <w:tcW w:w="2149" w:type="dxa"/>
            <w:tcBorders>
              <w:top w:val="nil"/>
              <w:left w:val="nil"/>
              <w:bottom w:val="single" w:sz="12" w:space="0" w:color="auto"/>
              <w:right w:val="nil"/>
            </w:tcBorders>
            <w:shd w:val="clear" w:color="auto" w:fill="auto"/>
            <w:noWrap/>
            <w:vAlign w:val="bottom"/>
            <w:hideMark/>
          </w:tcPr>
          <w:p w:rsidR="00282331" w:rsidRDefault="00282331">
            <w:pPr>
              <w:jc w:val="right"/>
              <w:rPr>
                <w:color w:val="000000"/>
                <w:sz w:val="16"/>
                <w:szCs w:val="16"/>
              </w:rPr>
            </w:pPr>
            <w:r>
              <w:rPr>
                <w:color w:val="000000"/>
                <w:sz w:val="16"/>
                <w:szCs w:val="16"/>
              </w:rPr>
              <w:t xml:space="preserve">       17,670 </w:t>
            </w:r>
          </w:p>
        </w:tc>
      </w:tr>
      <w:tr w:rsidR="00282331" w:rsidRPr="00EA5BAB" w:rsidTr="00282331">
        <w:trPr>
          <w:trHeight w:val="253"/>
        </w:trPr>
        <w:tc>
          <w:tcPr>
            <w:tcW w:w="1984" w:type="dxa"/>
            <w:tcBorders>
              <w:top w:val="single" w:sz="12" w:space="0" w:color="auto"/>
              <w:left w:val="nil"/>
              <w:bottom w:val="nil"/>
              <w:right w:val="nil"/>
            </w:tcBorders>
            <w:shd w:val="clear" w:color="000000" w:fill="C2D69B"/>
            <w:noWrap/>
            <w:vAlign w:val="bottom"/>
            <w:hideMark/>
          </w:tcPr>
          <w:p w:rsidR="00282331" w:rsidRPr="00EA5BAB" w:rsidRDefault="00282331" w:rsidP="00581E6C">
            <w:pPr>
              <w:jc w:val="center"/>
              <w:rPr>
                <w:b/>
                <w:bCs/>
                <w:color w:val="000000"/>
                <w:sz w:val="16"/>
                <w:szCs w:val="16"/>
                <w:lang w:val="sw-KE" w:eastAsia="sw-KE"/>
              </w:rPr>
            </w:pPr>
            <w:r w:rsidRPr="00EA5BAB">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282331" w:rsidRDefault="00282331">
            <w:pPr>
              <w:jc w:val="right"/>
              <w:rPr>
                <w:b/>
                <w:bCs/>
                <w:color w:val="000000"/>
                <w:sz w:val="16"/>
                <w:szCs w:val="16"/>
              </w:rPr>
            </w:pPr>
            <w:r>
              <w:rPr>
                <w:b/>
                <w:bCs/>
                <w:color w:val="000000"/>
                <w:sz w:val="16"/>
                <w:szCs w:val="16"/>
              </w:rPr>
              <w:t>46,133</w:t>
            </w:r>
          </w:p>
        </w:tc>
        <w:tc>
          <w:tcPr>
            <w:tcW w:w="2204" w:type="dxa"/>
            <w:tcBorders>
              <w:top w:val="single" w:sz="12" w:space="0" w:color="auto"/>
              <w:left w:val="nil"/>
              <w:bottom w:val="nil"/>
              <w:right w:val="nil"/>
            </w:tcBorders>
            <w:shd w:val="clear" w:color="000000" w:fill="C2D69B"/>
            <w:noWrap/>
            <w:vAlign w:val="bottom"/>
            <w:hideMark/>
          </w:tcPr>
          <w:p w:rsidR="00282331" w:rsidRDefault="00282331">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282331" w:rsidRDefault="00282331">
            <w:pPr>
              <w:jc w:val="right"/>
              <w:rPr>
                <w:b/>
                <w:bCs/>
                <w:color w:val="000000"/>
                <w:sz w:val="16"/>
                <w:szCs w:val="16"/>
              </w:rPr>
            </w:pPr>
            <w:r>
              <w:rPr>
                <w:b/>
                <w:bCs/>
                <w:color w:val="000000"/>
                <w:sz w:val="16"/>
                <w:szCs w:val="16"/>
              </w:rPr>
              <w:t>383,623</w:t>
            </w:r>
          </w:p>
        </w:tc>
      </w:tr>
      <w:tr w:rsidR="00282331" w:rsidRPr="00EA5BAB" w:rsidTr="00282331">
        <w:trPr>
          <w:trHeight w:val="253"/>
        </w:trPr>
        <w:tc>
          <w:tcPr>
            <w:tcW w:w="6172" w:type="dxa"/>
            <w:gridSpan w:val="3"/>
            <w:tcBorders>
              <w:top w:val="nil"/>
              <w:left w:val="nil"/>
              <w:bottom w:val="nil"/>
              <w:right w:val="nil"/>
            </w:tcBorders>
            <w:shd w:val="clear" w:color="000000" w:fill="C2D69B"/>
            <w:noWrap/>
            <w:vAlign w:val="bottom"/>
            <w:hideMark/>
          </w:tcPr>
          <w:p w:rsidR="00282331" w:rsidRPr="00EA5BAB" w:rsidRDefault="00282331" w:rsidP="00456261">
            <w:pPr>
              <w:jc w:val="center"/>
              <w:rPr>
                <w:b/>
                <w:bCs/>
                <w:color w:val="000000"/>
                <w:sz w:val="16"/>
                <w:szCs w:val="16"/>
                <w:lang w:val="sw-KE" w:eastAsia="sw-KE"/>
              </w:rPr>
            </w:pPr>
            <w:r>
              <w:rPr>
                <w:b/>
                <w:bCs/>
                <w:color w:val="000000"/>
                <w:sz w:val="16"/>
                <w:szCs w:val="16"/>
                <w:lang w:eastAsia="sw-KE"/>
              </w:rPr>
              <w:t>Number of beds available in January</w:t>
            </w:r>
          </w:p>
        </w:tc>
        <w:tc>
          <w:tcPr>
            <w:tcW w:w="2149" w:type="dxa"/>
            <w:tcBorders>
              <w:top w:val="nil"/>
              <w:left w:val="nil"/>
              <w:bottom w:val="nil"/>
              <w:right w:val="nil"/>
            </w:tcBorders>
            <w:shd w:val="clear" w:color="000000" w:fill="C2D69B"/>
            <w:noWrap/>
            <w:vAlign w:val="bottom"/>
            <w:hideMark/>
          </w:tcPr>
          <w:p w:rsidR="00282331" w:rsidRPr="008F7850" w:rsidRDefault="00282331">
            <w:pPr>
              <w:jc w:val="right"/>
              <w:rPr>
                <w:b/>
                <w:bCs/>
                <w:sz w:val="16"/>
                <w:szCs w:val="16"/>
              </w:rPr>
            </w:pPr>
            <w:r w:rsidRPr="008F7850">
              <w:rPr>
                <w:b/>
                <w:bCs/>
                <w:sz w:val="16"/>
                <w:szCs w:val="16"/>
              </w:rPr>
              <w:t>520,397</w:t>
            </w:r>
          </w:p>
        </w:tc>
      </w:tr>
      <w:tr w:rsidR="00282331"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282331" w:rsidRPr="00EA5BAB" w:rsidRDefault="00282331"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282331" w:rsidRDefault="00282331">
            <w:pPr>
              <w:jc w:val="right"/>
              <w:rPr>
                <w:b/>
                <w:bCs/>
                <w:color w:val="000000"/>
                <w:sz w:val="16"/>
                <w:szCs w:val="16"/>
              </w:rPr>
            </w:pPr>
            <w:r>
              <w:rPr>
                <w:b/>
                <w:bCs/>
                <w:color w:val="000000"/>
                <w:sz w:val="16"/>
                <w:szCs w:val="16"/>
              </w:rPr>
              <w:t>73.7</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70457D" w:rsidP="00DD7E44">
      <w:pPr>
        <w:jc w:val="both"/>
        <w:rPr>
          <w:b/>
          <w:bCs/>
          <w:color w:val="000000"/>
        </w:rPr>
      </w:pPr>
      <w:r w:rsidRPr="0070457D">
        <w:rPr>
          <w:b/>
          <w:bCs/>
          <w:color w:val="000000"/>
        </w:rPr>
        <w:lastRenderedPageBreak/>
        <w:t>Table 10: International Visitors by M</w:t>
      </w:r>
      <w:r>
        <w:rPr>
          <w:b/>
          <w:bCs/>
          <w:color w:val="000000"/>
        </w:rPr>
        <w:t>onth, 2015</w:t>
      </w:r>
      <w:r w:rsidRPr="0070457D">
        <w:rPr>
          <w:b/>
          <w:bCs/>
          <w:color w:val="000000"/>
        </w:rPr>
        <w:t xml:space="preserve"> - 201</w:t>
      </w:r>
      <w:bookmarkEnd w:id="3"/>
      <w:r>
        <w:rPr>
          <w:b/>
          <w:bCs/>
          <w:color w:val="000000"/>
        </w:rPr>
        <w:t>9</w:t>
      </w:r>
    </w:p>
    <w:p w:rsidR="00D618D7" w:rsidRDefault="00D12040" w:rsidP="00D12040">
      <w:pPr>
        <w:tabs>
          <w:tab w:val="left" w:pos="1725"/>
        </w:tabs>
        <w:jc w:val="both"/>
        <w:rPr>
          <w:sz w:val="22"/>
          <w:szCs w:val="22"/>
        </w:rPr>
      </w:pPr>
      <w:r>
        <w:rPr>
          <w:sz w:val="22"/>
          <w:szCs w:val="22"/>
        </w:rPr>
        <w:tab/>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70457D"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rPr>
                <w:b/>
                <w:bCs/>
                <w:color w:val="000000"/>
                <w:sz w:val="18"/>
                <w:szCs w:val="18"/>
              </w:rPr>
            </w:pPr>
            <w:r w:rsidRPr="0070457D">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2019</w:t>
            </w: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23,052</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31,717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40,938</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52,417</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46,133</w:t>
            </w: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28,918</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34,175</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39,119</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46,935</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20,265</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29,058</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30,366</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39,592</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13,942</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14,701</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21,004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21,139</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11,501</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13,654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15,696</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18,655</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17,397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20,546</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23,458</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37,235</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28,163</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37,553</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41,034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53,087</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32,726</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42,484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51,937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56,861</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27,014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32,765</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38,977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52,551</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25,422</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44,169</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43,470</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49,796</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25,914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31,557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36,363</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39,713</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39,929</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43863</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51,112</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52,828</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70457D" w:rsidRPr="0070457D"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rPr>
                <w:b/>
                <w:bCs/>
                <w:color w:val="000000"/>
                <w:sz w:val="18"/>
                <w:szCs w:val="18"/>
              </w:rPr>
            </w:pPr>
            <w:r w:rsidRPr="0070457D">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lang w:val="en-GB" w:eastAsia="en-GB"/>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lang w:val="en-GB" w:eastAsia="en-GB"/>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lang w:val="en-GB" w:eastAsia="en-GB"/>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lang w:val="en-GB" w:eastAsia="en-GB"/>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rPr>
              <w:t>46,133</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proofErr w:type="gramStart"/>
      <w:r w:rsidR="00AE0D7F" w:rsidRPr="009A1CBA">
        <w:t>for</w:t>
      </w:r>
      <w:proofErr w:type="gramEnd"/>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proofErr w:type="gramStart"/>
      <w:r w:rsidRPr="009A1CBA">
        <w:t>exercise</w:t>
      </w:r>
      <w:proofErr w:type="gramEnd"/>
      <w:r w:rsidRPr="009A1CBA">
        <w:t xml:space="preserv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BBD" w:rsidRDefault="00E52BBD">
      <w:r>
        <w:separator/>
      </w:r>
    </w:p>
  </w:endnote>
  <w:endnote w:type="continuationSeparator" w:id="0">
    <w:p w:rsidR="00E52BBD" w:rsidRDefault="00E52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268" w:rsidRDefault="00C55268">
    <w:pPr>
      <w:pStyle w:val="Footer"/>
      <w:jc w:val="center"/>
    </w:pPr>
    <w:r>
      <w:fldChar w:fldCharType="begin"/>
    </w:r>
    <w:r>
      <w:instrText xml:space="preserve"> PAGE   \* MERGEFORMAT </w:instrText>
    </w:r>
    <w:r>
      <w:fldChar w:fldCharType="separate"/>
    </w:r>
    <w:r w:rsidR="008B5794">
      <w:rPr>
        <w:noProof/>
      </w:rPr>
      <w:t>9</w:t>
    </w:r>
    <w:r>
      <w:rPr>
        <w:noProof/>
      </w:rPr>
      <w:fldChar w:fldCharType="end"/>
    </w:r>
  </w:p>
  <w:p w:rsidR="00C55268" w:rsidRDefault="00C5526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BBD" w:rsidRDefault="00E52BBD">
      <w:r>
        <w:separator/>
      </w:r>
    </w:p>
  </w:footnote>
  <w:footnote w:type="continuationSeparator" w:id="0">
    <w:p w:rsidR="00E52BBD" w:rsidRDefault="00E52BBD">
      <w:r>
        <w:continuationSeparator/>
      </w:r>
    </w:p>
  </w:footnote>
  <w:footnote w:id="1">
    <w:p w:rsidR="00C55268" w:rsidRDefault="00C55268"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C55268" w:rsidRDefault="00C55268">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116D3"/>
    <w:rsid w:val="00000765"/>
    <w:rsid w:val="00000C55"/>
    <w:rsid w:val="000019EB"/>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D76"/>
    <w:rsid w:val="000230A4"/>
    <w:rsid w:val="00023FD8"/>
    <w:rsid w:val="0002440B"/>
    <w:rsid w:val="000262DF"/>
    <w:rsid w:val="00027371"/>
    <w:rsid w:val="00027595"/>
    <w:rsid w:val="00027EAA"/>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BBE"/>
    <w:rsid w:val="00037DCB"/>
    <w:rsid w:val="000408D8"/>
    <w:rsid w:val="00040E26"/>
    <w:rsid w:val="000416FC"/>
    <w:rsid w:val="00041CB7"/>
    <w:rsid w:val="00042A23"/>
    <w:rsid w:val="000442BD"/>
    <w:rsid w:val="00044778"/>
    <w:rsid w:val="000453BD"/>
    <w:rsid w:val="00045822"/>
    <w:rsid w:val="0004584A"/>
    <w:rsid w:val="00045D12"/>
    <w:rsid w:val="00046373"/>
    <w:rsid w:val="00047039"/>
    <w:rsid w:val="0004799D"/>
    <w:rsid w:val="00047FFA"/>
    <w:rsid w:val="00051558"/>
    <w:rsid w:val="000516C4"/>
    <w:rsid w:val="00051961"/>
    <w:rsid w:val="000526AF"/>
    <w:rsid w:val="00052978"/>
    <w:rsid w:val="00052AB7"/>
    <w:rsid w:val="0005328E"/>
    <w:rsid w:val="00053353"/>
    <w:rsid w:val="00053516"/>
    <w:rsid w:val="000542F4"/>
    <w:rsid w:val="00054F4D"/>
    <w:rsid w:val="00055826"/>
    <w:rsid w:val="00056897"/>
    <w:rsid w:val="000571C1"/>
    <w:rsid w:val="000573FA"/>
    <w:rsid w:val="00057A11"/>
    <w:rsid w:val="000606D0"/>
    <w:rsid w:val="00060E7C"/>
    <w:rsid w:val="0006132D"/>
    <w:rsid w:val="00061996"/>
    <w:rsid w:val="000622A7"/>
    <w:rsid w:val="0006272F"/>
    <w:rsid w:val="00062F48"/>
    <w:rsid w:val="00063233"/>
    <w:rsid w:val="00064454"/>
    <w:rsid w:val="00064958"/>
    <w:rsid w:val="00064A77"/>
    <w:rsid w:val="00064A91"/>
    <w:rsid w:val="00065FA8"/>
    <w:rsid w:val="00066B32"/>
    <w:rsid w:val="00067616"/>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5221"/>
    <w:rsid w:val="000763A7"/>
    <w:rsid w:val="000765FA"/>
    <w:rsid w:val="0007671F"/>
    <w:rsid w:val="00077822"/>
    <w:rsid w:val="00077E3D"/>
    <w:rsid w:val="000805DE"/>
    <w:rsid w:val="00080C78"/>
    <w:rsid w:val="00080E9A"/>
    <w:rsid w:val="0008117F"/>
    <w:rsid w:val="0008234C"/>
    <w:rsid w:val="000823D4"/>
    <w:rsid w:val="00082629"/>
    <w:rsid w:val="000826F5"/>
    <w:rsid w:val="0008397A"/>
    <w:rsid w:val="00083986"/>
    <w:rsid w:val="00083AF0"/>
    <w:rsid w:val="00083FF7"/>
    <w:rsid w:val="00085850"/>
    <w:rsid w:val="00085928"/>
    <w:rsid w:val="0008620A"/>
    <w:rsid w:val="00087576"/>
    <w:rsid w:val="000876AA"/>
    <w:rsid w:val="000903D9"/>
    <w:rsid w:val="00090E48"/>
    <w:rsid w:val="00091FB7"/>
    <w:rsid w:val="00093650"/>
    <w:rsid w:val="00093829"/>
    <w:rsid w:val="00093AB9"/>
    <w:rsid w:val="00093D16"/>
    <w:rsid w:val="00094862"/>
    <w:rsid w:val="00095AE8"/>
    <w:rsid w:val="00095E97"/>
    <w:rsid w:val="00096B0D"/>
    <w:rsid w:val="0009706D"/>
    <w:rsid w:val="000A081A"/>
    <w:rsid w:val="000A096F"/>
    <w:rsid w:val="000A10F0"/>
    <w:rsid w:val="000A1379"/>
    <w:rsid w:val="000A1714"/>
    <w:rsid w:val="000A1E54"/>
    <w:rsid w:val="000A20F7"/>
    <w:rsid w:val="000A2307"/>
    <w:rsid w:val="000A2719"/>
    <w:rsid w:val="000A280D"/>
    <w:rsid w:val="000A299A"/>
    <w:rsid w:val="000A2EC0"/>
    <w:rsid w:val="000A3868"/>
    <w:rsid w:val="000A47E9"/>
    <w:rsid w:val="000A4B95"/>
    <w:rsid w:val="000A50CF"/>
    <w:rsid w:val="000A6155"/>
    <w:rsid w:val="000A6C3F"/>
    <w:rsid w:val="000A7398"/>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F24"/>
    <w:rsid w:val="00102FF7"/>
    <w:rsid w:val="001030C5"/>
    <w:rsid w:val="00103579"/>
    <w:rsid w:val="00103B96"/>
    <w:rsid w:val="00103D73"/>
    <w:rsid w:val="00104DD8"/>
    <w:rsid w:val="001050FA"/>
    <w:rsid w:val="00105129"/>
    <w:rsid w:val="00106904"/>
    <w:rsid w:val="00106D7C"/>
    <w:rsid w:val="00106E33"/>
    <w:rsid w:val="00107867"/>
    <w:rsid w:val="00107DD4"/>
    <w:rsid w:val="0011016C"/>
    <w:rsid w:val="00110AB9"/>
    <w:rsid w:val="00110C0A"/>
    <w:rsid w:val="0011108D"/>
    <w:rsid w:val="00111B22"/>
    <w:rsid w:val="001124E5"/>
    <w:rsid w:val="00112709"/>
    <w:rsid w:val="001129AA"/>
    <w:rsid w:val="00113CC2"/>
    <w:rsid w:val="00113E8D"/>
    <w:rsid w:val="00114606"/>
    <w:rsid w:val="00114BC3"/>
    <w:rsid w:val="00114F60"/>
    <w:rsid w:val="00115524"/>
    <w:rsid w:val="00117480"/>
    <w:rsid w:val="00117AA5"/>
    <w:rsid w:val="00121B4A"/>
    <w:rsid w:val="00123079"/>
    <w:rsid w:val="001230AF"/>
    <w:rsid w:val="00123980"/>
    <w:rsid w:val="00123C88"/>
    <w:rsid w:val="001254C4"/>
    <w:rsid w:val="00127053"/>
    <w:rsid w:val="001306B2"/>
    <w:rsid w:val="0013086A"/>
    <w:rsid w:val="00130A58"/>
    <w:rsid w:val="00131433"/>
    <w:rsid w:val="001327CA"/>
    <w:rsid w:val="00132C4D"/>
    <w:rsid w:val="0013317C"/>
    <w:rsid w:val="00133211"/>
    <w:rsid w:val="00133F60"/>
    <w:rsid w:val="0013442E"/>
    <w:rsid w:val="00134931"/>
    <w:rsid w:val="0013506B"/>
    <w:rsid w:val="0013553E"/>
    <w:rsid w:val="001356E0"/>
    <w:rsid w:val="00135A12"/>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B5C"/>
    <w:rsid w:val="00163FE6"/>
    <w:rsid w:val="00163FEA"/>
    <w:rsid w:val="00165B34"/>
    <w:rsid w:val="00165B82"/>
    <w:rsid w:val="001668C4"/>
    <w:rsid w:val="0016718D"/>
    <w:rsid w:val="00167962"/>
    <w:rsid w:val="001706B0"/>
    <w:rsid w:val="00170A0F"/>
    <w:rsid w:val="001711D8"/>
    <w:rsid w:val="00171BF2"/>
    <w:rsid w:val="0017219C"/>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AAE"/>
    <w:rsid w:val="00185449"/>
    <w:rsid w:val="001857E3"/>
    <w:rsid w:val="00185CD8"/>
    <w:rsid w:val="00185D21"/>
    <w:rsid w:val="00185DB5"/>
    <w:rsid w:val="00186AB2"/>
    <w:rsid w:val="0018725B"/>
    <w:rsid w:val="001879A5"/>
    <w:rsid w:val="001913E5"/>
    <w:rsid w:val="0019162C"/>
    <w:rsid w:val="00192102"/>
    <w:rsid w:val="00192436"/>
    <w:rsid w:val="00192874"/>
    <w:rsid w:val="0019327B"/>
    <w:rsid w:val="0019377A"/>
    <w:rsid w:val="00194568"/>
    <w:rsid w:val="001945CA"/>
    <w:rsid w:val="00194A2B"/>
    <w:rsid w:val="001964F1"/>
    <w:rsid w:val="00196F00"/>
    <w:rsid w:val="00197D5D"/>
    <w:rsid w:val="00197DC7"/>
    <w:rsid w:val="00197F4F"/>
    <w:rsid w:val="001A0419"/>
    <w:rsid w:val="001A07E2"/>
    <w:rsid w:val="001A0B1B"/>
    <w:rsid w:val="001A1787"/>
    <w:rsid w:val="001A1C55"/>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955"/>
    <w:rsid w:val="001C6FBD"/>
    <w:rsid w:val="001C72BD"/>
    <w:rsid w:val="001C793B"/>
    <w:rsid w:val="001D0692"/>
    <w:rsid w:val="001D0FFD"/>
    <w:rsid w:val="001D1C47"/>
    <w:rsid w:val="001D2823"/>
    <w:rsid w:val="001D3B6A"/>
    <w:rsid w:val="001D3FB5"/>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CEF"/>
    <w:rsid w:val="001E7F93"/>
    <w:rsid w:val="001F00D6"/>
    <w:rsid w:val="001F03D0"/>
    <w:rsid w:val="001F0DC1"/>
    <w:rsid w:val="001F12CF"/>
    <w:rsid w:val="001F2A53"/>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B8B"/>
    <w:rsid w:val="00255C7C"/>
    <w:rsid w:val="002579F7"/>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4275"/>
    <w:rsid w:val="002745BA"/>
    <w:rsid w:val="0027481B"/>
    <w:rsid w:val="00274C8A"/>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C36"/>
    <w:rsid w:val="0028450C"/>
    <w:rsid w:val="002845F2"/>
    <w:rsid w:val="00284BEA"/>
    <w:rsid w:val="002863C2"/>
    <w:rsid w:val="0028640C"/>
    <w:rsid w:val="0028677A"/>
    <w:rsid w:val="002870FA"/>
    <w:rsid w:val="00287F94"/>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21AE"/>
    <w:rsid w:val="002B2487"/>
    <w:rsid w:val="002B267F"/>
    <w:rsid w:val="002B307F"/>
    <w:rsid w:val="002B33E1"/>
    <w:rsid w:val="002B431A"/>
    <w:rsid w:val="002B4514"/>
    <w:rsid w:val="002B56E6"/>
    <w:rsid w:val="002B612D"/>
    <w:rsid w:val="002B6657"/>
    <w:rsid w:val="002B7A39"/>
    <w:rsid w:val="002C02D0"/>
    <w:rsid w:val="002C05A1"/>
    <w:rsid w:val="002C0DB1"/>
    <w:rsid w:val="002C0FB4"/>
    <w:rsid w:val="002C10EE"/>
    <w:rsid w:val="002C1450"/>
    <w:rsid w:val="002C1973"/>
    <w:rsid w:val="002C214A"/>
    <w:rsid w:val="002C29D3"/>
    <w:rsid w:val="002C2EA3"/>
    <w:rsid w:val="002C328E"/>
    <w:rsid w:val="002C3851"/>
    <w:rsid w:val="002C391D"/>
    <w:rsid w:val="002C41BD"/>
    <w:rsid w:val="002C4436"/>
    <w:rsid w:val="002C47D7"/>
    <w:rsid w:val="002C531E"/>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F07"/>
    <w:rsid w:val="002F3849"/>
    <w:rsid w:val="002F4C4B"/>
    <w:rsid w:val="002F5C3A"/>
    <w:rsid w:val="002F6336"/>
    <w:rsid w:val="002F66B0"/>
    <w:rsid w:val="002F6AAD"/>
    <w:rsid w:val="002F6AE3"/>
    <w:rsid w:val="002F7FAC"/>
    <w:rsid w:val="00301E73"/>
    <w:rsid w:val="00302EDC"/>
    <w:rsid w:val="00303A79"/>
    <w:rsid w:val="00303EEE"/>
    <w:rsid w:val="003043BF"/>
    <w:rsid w:val="00304E9F"/>
    <w:rsid w:val="00304F01"/>
    <w:rsid w:val="003050B5"/>
    <w:rsid w:val="00305F2F"/>
    <w:rsid w:val="00306351"/>
    <w:rsid w:val="003066FA"/>
    <w:rsid w:val="00306D47"/>
    <w:rsid w:val="0031070D"/>
    <w:rsid w:val="00310746"/>
    <w:rsid w:val="00310904"/>
    <w:rsid w:val="003112DB"/>
    <w:rsid w:val="00311561"/>
    <w:rsid w:val="003116EB"/>
    <w:rsid w:val="00311842"/>
    <w:rsid w:val="00311C8F"/>
    <w:rsid w:val="0031262A"/>
    <w:rsid w:val="00312A56"/>
    <w:rsid w:val="00312C33"/>
    <w:rsid w:val="00312E50"/>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A81"/>
    <w:rsid w:val="00326CF0"/>
    <w:rsid w:val="003274ED"/>
    <w:rsid w:val="00327E9D"/>
    <w:rsid w:val="00330331"/>
    <w:rsid w:val="003316E3"/>
    <w:rsid w:val="00331D14"/>
    <w:rsid w:val="00331F13"/>
    <w:rsid w:val="00332C0E"/>
    <w:rsid w:val="0033311A"/>
    <w:rsid w:val="0033327A"/>
    <w:rsid w:val="003335FE"/>
    <w:rsid w:val="00334D7B"/>
    <w:rsid w:val="003352CD"/>
    <w:rsid w:val="003361A9"/>
    <w:rsid w:val="003367C5"/>
    <w:rsid w:val="00336A67"/>
    <w:rsid w:val="00336F73"/>
    <w:rsid w:val="003377BB"/>
    <w:rsid w:val="00337BFA"/>
    <w:rsid w:val="00340F2E"/>
    <w:rsid w:val="003411F3"/>
    <w:rsid w:val="00341916"/>
    <w:rsid w:val="003422A4"/>
    <w:rsid w:val="00342CE2"/>
    <w:rsid w:val="003430A9"/>
    <w:rsid w:val="00343580"/>
    <w:rsid w:val="00343795"/>
    <w:rsid w:val="00343FAA"/>
    <w:rsid w:val="003446F5"/>
    <w:rsid w:val="003449DB"/>
    <w:rsid w:val="00344A71"/>
    <w:rsid w:val="00344CE8"/>
    <w:rsid w:val="00344F3C"/>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62F8"/>
    <w:rsid w:val="00370579"/>
    <w:rsid w:val="00370AAA"/>
    <w:rsid w:val="0037180A"/>
    <w:rsid w:val="0037189E"/>
    <w:rsid w:val="00371A11"/>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CDF"/>
    <w:rsid w:val="003847D4"/>
    <w:rsid w:val="00384ED2"/>
    <w:rsid w:val="003851CD"/>
    <w:rsid w:val="00385595"/>
    <w:rsid w:val="00385F95"/>
    <w:rsid w:val="003901BC"/>
    <w:rsid w:val="00390730"/>
    <w:rsid w:val="00391418"/>
    <w:rsid w:val="00392020"/>
    <w:rsid w:val="00392021"/>
    <w:rsid w:val="0039230A"/>
    <w:rsid w:val="0039293A"/>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4160"/>
    <w:rsid w:val="003A424C"/>
    <w:rsid w:val="003A51EE"/>
    <w:rsid w:val="003A5358"/>
    <w:rsid w:val="003A6AA8"/>
    <w:rsid w:val="003A7085"/>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630B"/>
    <w:rsid w:val="003C6720"/>
    <w:rsid w:val="003C7290"/>
    <w:rsid w:val="003C7815"/>
    <w:rsid w:val="003C796A"/>
    <w:rsid w:val="003D037B"/>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30DC"/>
    <w:rsid w:val="003F320C"/>
    <w:rsid w:val="003F33B9"/>
    <w:rsid w:val="003F3804"/>
    <w:rsid w:val="003F45D0"/>
    <w:rsid w:val="003F47BC"/>
    <w:rsid w:val="003F5144"/>
    <w:rsid w:val="003F5715"/>
    <w:rsid w:val="00400051"/>
    <w:rsid w:val="00400297"/>
    <w:rsid w:val="0040128E"/>
    <w:rsid w:val="004018DE"/>
    <w:rsid w:val="00401D0C"/>
    <w:rsid w:val="004020C6"/>
    <w:rsid w:val="00402A44"/>
    <w:rsid w:val="00403160"/>
    <w:rsid w:val="00403E43"/>
    <w:rsid w:val="0040402E"/>
    <w:rsid w:val="00405424"/>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20EFE"/>
    <w:rsid w:val="00421AF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E5E"/>
    <w:rsid w:val="00433447"/>
    <w:rsid w:val="0043390D"/>
    <w:rsid w:val="00433E51"/>
    <w:rsid w:val="00433F9C"/>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F40"/>
    <w:rsid w:val="0045765D"/>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CED"/>
    <w:rsid w:val="004714CC"/>
    <w:rsid w:val="00472AAE"/>
    <w:rsid w:val="00472DFE"/>
    <w:rsid w:val="004730B8"/>
    <w:rsid w:val="004741D4"/>
    <w:rsid w:val="00474385"/>
    <w:rsid w:val="00474825"/>
    <w:rsid w:val="0047490E"/>
    <w:rsid w:val="00475543"/>
    <w:rsid w:val="00476881"/>
    <w:rsid w:val="004769A5"/>
    <w:rsid w:val="00476E0F"/>
    <w:rsid w:val="00480829"/>
    <w:rsid w:val="00480FB5"/>
    <w:rsid w:val="004823B9"/>
    <w:rsid w:val="0048381E"/>
    <w:rsid w:val="00483B53"/>
    <w:rsid w:val="00483D50"/>
    <w:rsid w:val="00484F05"/>
    <w:rsid w:val="00485340"/>
    <w:rsid w:val="0048580E"/>
    <w:rsid w:val="0048629F"/>
    <w:rsid w:val="00487845"/>
    <w:rsid w:val="00487B46"/>
    <w:rsid w:val="00487FBE"/>
    <w:rsid w:val="004904C2"/>
    <w:rsid w:val="00490676"/>
    <w:rsid w:val="00490A95"/>
    <w:rsid w:val="00492A3E"/>
    <w:rsid w:val="00492B91"/>
    <w:rsid w:val="00493509"/>
    <w:rsid w:val="00493D85"/>
    <w:rsid w:val="00493E0D"/>
    <w:rsid w:val="0049479D"/>
    <w:rsid w:val="0049621A"/>
    <w:rsid w:val="004963FF"/>
    <w:rsid w:val="004976CD"/>
    <w:rsid w:val="004979C3"/>
    <w:rsid w:val="00497A29"/>
    <w:rsid w:val="004A0883"/>
    <w:rsid w:val="004A097B"/>
    <w:rsid w:val="004A0A73"/>
    <w:rsid w:val="004A14A7"/>
    <w:rsid w:val="004A1BA2"/>
    <w:rsid w:val="004A1F58"/>
    <w:rsid w:val="004A23D8"/>
    <w:rsid w:val="004A26BC"/>
    <w:rsid w:val="004A2D12"/>
    <w:rsid w:val="004A2D5D"/>
    <w:rsid w:val="004A2E58"/>
    <w:rsid w:val="004A352E"/>
    <w:rsid w:val="004A422E"/>
    <w:rsid w:val="004A42DA"/>
    <w:rsid w:val="004A4405"/>
    <w:rsid w:val="004A49C8"/>
    <w:rsid w:val="004A4E1F"/>
    <w:rsid w:val="004A5C0A"/>
    <w:rsid w:val="004A6191"/>
    <w:rsid w:val="004A70A9"/>
    <w:rsid w:val="004A75DE"/>
    <w:rsid w:val="004A777F"/>
    <w:rsid w:val="004A7814"/>
    <w:rsid w:val="004B1C3B"/>
    <w:rsid w:val="004B23DF"/>
    <w:rsid w:val="004B2761"/>
    <w:rsid w:val="004B290A"/>
    <w:rsid w:val="004B2A6A"/>
    <w:rsid w:val="004B2C36"/>
    <w:rsid w:val="004B3689"/>
    <w:rsid w:val="004B4305"/>
    <w:rsid w:val="004B552C"/>
    <w:rsid w:val="004B5A29"/>
    <w:rsid w:val="004B5DA4"/>
    <w:rsid w:val="004B6A10"/>
    <w:rsid w:val="004B72D3"/>
    <w:rsid w:val="004B73B9"/>
    <w:rsid w:val="004B7568"/>
    <w:rsid w:val="004B7A71"/>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1D8B"/>
    <w:rsid w:val="004D1FEB"/>
    <w:rsid w:val="004D210E"/>
    <w:rsid w:val="004D3489"/>
    <w:rsid w:val="004D3C51"/>
    <w:rsid w:val="004D471E"/>
    <w:rsid w:val="004D5ED0"/>
    <w:rsid w:val="004D7142"/>
    <w:rsid w:val="004D724F"/>
    <w:rsid w:val="004E092E"/>
    <w:rsid w:val="004E0A5A"/>
    <w:rsid w:val="004E1266"/>
    <w:rsid w:val="004E24A9"/>
    <w:rsid w:val="004E2E53"/>
    <w:rsid w:val="004E33C5"/>
    <w:rsid w:val="004E3FE5"/>
    <w:rsid w:val="004E459E"/>
    <w:rsid w:val="004E4647"/>
    <w:rsid w:val="004E4B20"/>
    <w:rsid w:val="004E4BE8"/>
    <w:rsid w:val="004E52B9"/>
    <w:rsid w:val="004E6A1C"/>
    <w:rsid w:val="004E6B4C"/>
    <w:rsid w:val="004E6E7A"/>
    <w:rsid w:val="004E6ED7"/>
    <w:rsid w:val="004E71DD"/>
    <w:rsid w:val="004F046C"/>
    <w:rsid w:val="004F0682"/>
    <w:rsid w:val="004F12C1"/>
    <w:rsid w:val="004F12C4"/>
    <w:rsid w:val="004F1828"/>
    <w:rsid w:val="004F1E71"/>
    <w:rsid w:val="004F2A6C"/>
    <w:rsid w:val="004F2D3B"/>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C18"/>
    <w:rsid w:val="00501618"/>
    <w:rsid w:val="00501D7B"/>
    <w:rsid w:val="00501F64"/>
    <w:rsid w:val="0050291A"/>
    <w:rsid w:val="00502A67"/>
    <w:rsid w:val="005049DC"/>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C4"/>
    <w:rsid w:val="00522DB6"/>
    <w:rsid w:val="00522EAA"/>
    <w:rsid w:val="00523068"/>
    <w:rsid w:val="005231A5"/>
    <w:rsid w:val="005240D3"/>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506FD"/>
    <w:rsid w:val="00550714"/>
    <w:rsid w:val="0055211B"/>
    <w:rsid w:val="00552691"/>
    <w:rsid w:val="00552F6A"/>
    <w:rsid w:val="005531A8"/>
    <w:rsid w:val="00553C06"/>
    <w:rsid w:val="00553EA0"/>
    <w:rsid w:val="005541A1"/>
    <w:rsid w:val="005545D0"/>
    <w:rsid w:val="00554FAF"/>
    <w:rsid w:val="00555555"/>
    <w:rsid w:val="00555608"/>
    <w:rsid w:val="00555E56"/>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985"/>
    <w:rsid w:val="00570317"/>
    <w:rsid w:val="00570690"/>
    <w:rsid w:val="00571E62"/>
    <w:rsid w:val="0057269F"/>
    <w:rsid w:val="0057281A"/>
    <w:rsid w:val="005729CB"/>
    <w:rsid w:val="00572E17"/>
    <w:rsid w:val="0057309E"/>
    <w:rsid w:val="005732BD"/>
    <w:rsid w:val="005737DF"/>
    <w:rsid w:val="0057386A"/>
    <w:rsid w:val="00573A02"/>
    <w:rsid w:val="00573D22"/>
    <w:rsid w:val="00575346"/>
    <w:rsid w:val="00575E3C"/>
    <w:rsid w:val="005764FC"/>
    <w:rsid w:val="00576930"/>
    <w:rsid w:val="00576EA8"/>
    <w:rsid w:val="00577266"/>
    <w:rsid w:val="00577695"/>
    <w:rsid w:val="005814CA"/>
    <w:rsid w:val="005816B6"/>
    <w:rsid w:val="00581E6C"/>
    <w:rsid w:val="00582D5F"/>
    <w:rsid w:val="00583282"/>
    <w:rsid w:val="00583DDD"/>
    <w:rsid w:val="005846C6"/>
    <w:rsid w:val="00584784"/>
    <w:rsid w:val="00584ADF"/>
    <w:rsid w:val="00584C6B"/>
    <w:rsid w:val="00585DBC"/>
    <w:rsid w:val="00586424"/>
    <w:rsid w:val="0058651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6347"/>
    <w:rsid w:val="005A6997"/>
    <w:rsid w:val="005A7031"/>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D11"/>
    <w:rsid w:val="005E7903"/>
    <w:rsid w:val="005E7AE2"/>
    <w:rsid w:val="005E7CD8"/>
    <w:rsid w:val="005E7D33"/>
    <w:rsid w:val="005F06F5"/>
    <w:rsid w:val="005F19AD"/>
    <w:rsid w:val="005F2510"/>
    <w:rsid w:val="005F2E0E"/>
    <w:rsid w:val="005F2F0D"/>
    <w:rsid w:val="005F3CFA"/>
    <w:rsid w:val="005F42FD"/>
    <w:rsid w:val="005F4AEB"/>
    <w:rsid w:val="005F4B94"/>
    <w:rsid w:val="005F5AB5"/>
    <w:rsid w:val="005F65BF"/>
    <w:rsid w:val="005F665A"/>
    <w:rsid w:val="005F6B6D"/>
    <w:rsid w:val="005F6D89"/>
    <w:rsid w:val="005F7336"/>
    <w:rsid w:val="005F78C6"/>
    <w:rsid w:val="005F7DCB"/>
    <w:rsid w:val="005F7DF1"/>
    <w:rsid w:val="00600D77"/>
    <w:rsid w:val="00600DC2"/>
    <w:rsid w:val="0060163C"/>
    <w:rsid w:val="00602865"/>
    <w:rsid w:val="006028F0"/>
    <w:rsid w:val="00603C9C"/>
    <w:rsid w:val="00603E86"/>
    <w:rsid w:val="00603EB2"/>
    <w:rsid w:val="006053FB"/>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8BB"/>
    <w:rsid w:val="00627CCE"/>
    <w:rsid w:val="006300D5"/>
    <w:rsid w:val="00631D57"/>
    <w:rsid w:val="00632CE1"/>
    <w:rsid w:val="00632F2C"/>
    <w:rsid w:val="00633519"/>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4004"/>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797"/>
    <w:rsid w:val="00655853"/>
    <w:rsid w:val="00655DCA"/>
    <w:rsid w:val="00656CA6"/>
    <w:rsid w:val="00656EDD"/>
    <w:rsid w:val="0065714D"/>
    <w:rsid w:val="00657479"/>
    <w:rsid w:val="006574CE"/>
    <w:rsid w:val="00657557"/>
    <w:rsid w:val="00657A69"/>
    <w:rsid w:val="006602D6"/>
    <w:rsid w:val="00660F77"/>
    <w:rsid w:val="006616AF"/>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F08"/>
    <w:rsid w:val="00677767"/>
    <w:rsid w:val="00677BC1"/>
    <w:rsid w:val="00681263"/>
    <w:rsid w:val="006819A2"/>
    <w:rsid w:val="00682452"/>
    <w:rsid w:val="00682A7E"/>
    <w:rsid w:val="00682EFE"/>
    <w:rsid w:val="006839A0"/>
    <w:rsid w:val="00683DA0"/>
    <w:rsid w:val="006849AA"/>
    <w:rsid w:val="00684A5E"/>
    <w:rsid w:val="00684E53"/>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E5B"/>
    <w:rsid w:val="006B2B46"/>
    <w:rsid w:val="006B2ECB"/>
    <w:rsid w:val="006B2ECF"/>
    <w:rsid w:val="006B3293"/>
    <w:rsid w:val="006B45EC"/>
    <w:rsid w:val="006B4BF2"/>
    <w:rsid w:val="006B5C1A"/>
    <w:rsid w:val="006C0037"/>
    <w:rsid w:val="006C0E36"/>
    <w:rsid w:val="006C12B4"/>
    <w:rsid w:val="006C187B"/>
    <w:rsid w:val="006C19E6"/>
    <w:rsid w:val="006C1D48"/>
    <w:rsid w:val="006C1ED8"/>
    <w:rsid w:val="006C21C1"/>
    <w:rsid w:val="006C23DA"/>
    <w:rsid w:val="006C26E0"/>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799B"/>
    <w:rsid w:val="006E7A63"/>
    <w:rsid w:val="006E7BAF"/>
    <w:rsid w:val="006F0581"/>
    <w:rsid w:val="006F0E22"/>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F7D"/>
    <w:rsid w:val="00713416"/>
    <w:rsid w:val="00714141"/>
    <w:rsid w:val="007142A3"/>
    <w:rsid w:val="00714FF2"/>
    <w:rsid w:val="00715222"/>
    <w:rsid w:val="00715488"/>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250"/>
    <w:rsid w:val="007472AE"/>
    <w:rsid w:val="007477EE"/>
    <w:rsid w:val="00747968"/>
    <w:rsid w:val="00750DDD"/>
    <w:rsid w:val="00751A14"/>
    <w:rsid w:val="00751B71"/>
    <w:rsid w:val="00752426"/>
    <w:rsid w:val="0075280D"/>
    <w:rsid w:val="00752944"/>
    <w:rsid w:val="00753817"/>
    <w:rsid w:val="00754704"/>
    <w:rsid w:val="00754C5F"/>
    <w:rsid w:val="007557F5"/>
    <w:rsid w:val="0075727B"/>
    <w:rsid w:val="00757A57"/>
    <w:rsid w:val="007606DF"/>
    <w:rsid w:val="00760757"/>
    <w:rsid w:val="00760781"/>
    <w:rsid w:val="007607DB"/>
    <w:rsid w:val="00760E94"/>
    <w:rsid w:val="00760FF7"/>
    <w:rsid w:val="0076118F"/>
    <w:rsid w:val="00761943"/>
    <w:rsid w:val="00761B37"/>
    <w:rsid w:val="00761F5B"/>
    <w:rsid w:val="00762F27"/>
    <w:rsid w:val="00763EB1"/>
    <w:rsid w:val="00763F7F"/>
    <w:rsid w:val="007641EE"/>
    <w:rsid w:val="00764C2D"/>
    <w:rsid w:val="00764CEA"/>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5597"/>
    <w:rsid w:val="00775AC2"/>
    <w:rsid w:val="00775B58"/>
    <w:rsid w:val="00775FA2"/>
    <w:rsid w:val="00776211"/>
    <w:rsid w:val="007776C2"/>
    <w:rsid w:val="00780BE7"/>
    <w:rsid w:val="00780D1E"/>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C5F"/>
    <w:rsid w:val="00793093"/>
    <w:rsid w:val="007935BB"/>
    <w:rsid w:val="00793814"/>
    <w:rsid w:val="00793E70"/>
    <w:rsid w:val="007940D0"/>
    <w:rsid w:val="00794436"/>
    <w:rsid w:val="00795230"/>
    <w:rsid w:val="00795ECF"/>
    <w:rsid w:val="0079608B"/>
    <w:rsid w:val="00796302"/>
    <w:rsid w:val="00796826"/>
    <w:rsid w:val="00796B4A"/>
    <w:rsid w:val="00796C9A"/>
    <w:rsid w:val="00797016"/>
    <w:rsid w:val="007A0052"/>
    <w:rsid w:val="007A0141"/>
    <w:rsid w:val="007A0A5D"/>
    <w:rsid w:val="007A1219"/>
    <w:rsid w:val="007A124D"/>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31B5"/>
    <w:rsid w:val="007F3F70"/>
    <w:rsid w:val="007F44BC"/>
    <w:rsid w:val="007F4B1F"/>
    <w:rsid w:val="007F4B42"/>
    <w:rsid w:val="007F5AC2"/>
    <w:rsid w:val="007F607C"/>
    <w:rsid w:val="007F6335"/>
    <w:rsid w:val="00801140"/>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7BFC"/>
    <w:rsid w:val="00817FBE"/>
    <w:rsid w:val="00820925"/>
    <w:rsid w:val="00820CAE"/>
    <w:rsid w:val="0082144F"/>
    <w:rsid w:val="00821638"/>
    <w:rsid w:val="00821813"/>
    <w:rsid w:val="00821A2C"/>
    <w:rsid w:val="00823147"/>
    <w:rsid w:val="00823BE7"/>
    <w:rsid w:val="00824984"/>
    <w:rsid w:val="00824C77"/>
    <w:rsid w:val="00824FCF"/>
    <w:rsid w:val="00826A60"/>
    <w:rsid w:val="00826B8A"/>
    <w:rsid w:val="008272BC"/>
    <w:rsid w:val="0082770A"/>
    <w:rsid w:val="00830311"/>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604"/>
    <w:rsid w:val="00842CE4"/>
    <w:rsid w:val="008434B4"/>
    <w:rsid w:val="00843E58"/>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9A5"/>
    <w:rsid w:val="00864EDC"/>
    <w:rsid w:val="00866294"/>
    <w:rsid w:val="008666D7"/>
    <w:rsid w:val="00866F2C"/>
    <w:rsid w:val="00867714"/>
    <w:rsid w:val="00867CC4"/>
    <w:rsid w:val="008707C1"/>
    <w:rsid w:val="00871D8C"/>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9005A"/>
    <w:rsid w:val="008914EC"/>
    <w:rsid w:val="008915C8"/>
    <w:rsid w:val="00893417"/>
    <w:rsid w:val="00893729"/>
    <w:rsid w:val="0089436E"/>
    <w:rsid w:val="00894AC7"/>
    <w:rsid w:val="00894D56"/>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E1E"/>
    <w:rsid w:val="008A79D1"/>
    <w:rsid w:val="008A7A73"/>
    <w:rsid w:val="008B0148"/>
    <w:rsid w:val="008B04A8"/>
    <w:rsid w:val="008B0775"/>
    <w:rsid w:val="008B0D79"/>
    <w:rsid w:val="008B13B0"/>
    <w:rsid w:val="008B1994"/>
    <w:rsid w:val="008B2DE4"/>
    <w:rsid w:val="008B2E5D"/>
    <w:rsid w:val="008B3560"/>
    <w:rsid w:val="008B4829"/>
    <w:rsid w:val="008B528B"/>
    <w:rsid w:val="008B5794"/>
    <w:rsid w:val="008B57C6"/>
    <w:rsid w:val="008B6127"/>
    <w:rsid w:val="008B6218"/>
    <w:rsid w:val="008B68D1"/>
    <w:rsid w:val="008C07B5"/>
    <w:rsid w:val="008C07D9"/>
    <w:rsid w:val="008C0901"/>
    <w:rsid w:val="008C09AD"/>
    <w:rsid w:val="008C0A10"/>
    <w:rsid w:val="008C0BE6"/>
    <w:rsid w:val="008C12D5"/>
    <w:rsid w:val="008C143B"/>
    <w:rsid w:val="008C15B7"/>
    <w:rsid w:val="008C20EC"/>
    <w:rsid w:val="008C2A21"/>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20A0"/>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C58"/>
    <w:rsid w:val="008E4451"/>
    <w:rsid w:val="008E53D6"/>
    <w:rsid w:val="008E59B6"/>
    <w:rsid w:val="008E5BEB"/>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D"/>
    <w:rsid w:val="009019C1"/>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C16"/>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98F"/>
    <w:rsid w:val="00952A4E"/>
    <w:rsid w:val="00953864"/>
    <w:rsid w:val="009539BE"/>
    <w:rsid w:val="00953CDA"/>
    <w:rsid w:val="00953F7C"/>
    <w:rsid w:val="009541C9"/>
    <w:rsid w:val="00954CF0"/>
    <w:rsid w:val="009550FD"/>
    <w:rsid w:val="009557F6"/>
    <w:rsid w:val="009559FE"/>
    <w:rsid w:val="00955C31"/>
    <w:rsid w:val="0095637E"/>
    <w:rsid w:val="009577D9"/>
    <w:rsid w:val="00957BA5"/>
    <w:rsid w:val="00957D28"/>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C96"/>
    <w:rsid w:val="00983C3C"/>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D30"/>
    <w:rsid w:val="009A7690"/>
    <w:rsid w:val="009A7918"/>
    <w:rsid w:val="009A7F0C"/>
    <w:rsid w:val="009B021B"/>
    <w:rsid w:val="009B115E"/>
    <w:rsid w:val="009B1913"/>
    <w:rsid w:val="009B27CC"/>
    <w:rsid w:val="009B2894"/>
    <w:rsid w:val="009B33C3"/>
    <w:rsid w:val="009B3776"/>
    <w:rsid w:val="009B4EA4"/>
    <w:rsid w:val="009B55AF"/>
    <w:rsid w:val="009B5995"/>
    <w:rsid w:val="009B6069"/>
    <w:rsid w:val="009B72C2"/>
    <w:rsid w:val="009C06B1"/>
    <w:rsid w:val="009C0BC8"/>
    <w:rsid w:val="009C1233"/>
    <w:rsid w:val="009C17BA"/>
    <w:rsid w:val="009C279A"/>
    <w:rsid w:val="009C2D16"/>
    <w:rsid w:val="009C33A1"/>
    <w:rsid w:val="009C4A23"/>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78C1"/>
    <w:rsid w:val="009E7996"/>
    <w:rsid w:val="009F027D"/>
    <w:rsid w:val="009F05F1"/>
    <w:rsid w:val="009F078F"/>
    <w:rsid w:val="009F101B"/>
    <w:rsid w:val="009F10D0"/>
    <w:rsid w:val="009F13DD"/>
    <w:rsid w:val="009F17EE"/>
    <w:rsid w:val="009F1D14"/>
    <w:rsid w:val="009F285D"/>
    <w:rsid w:val="009F2FC0"/>
    <w:rsid w:val="009F4791"/>
    <w:rsid w:val="009F47F6"/>
    <w:rsid w:val="009F5070"/>
    <w:rsid w:val="009F5B2B"/>
    <w:rsid w:val="009F5B69"/>
    <w:rsid w:val="009F689E"/>
    <w:rsid w:val="009F6BCF"/>
    <w:rsid w:val="009F7BEA"/>
    <w:rsid w:val="00A003D6"/>
    <w:rsid w:val="00A0062E"/>
    <w:rsid w:val="00A00A33"/>
    <w:rsid w:val="00A00D2A"/>
    <w:rsid w:val="00A01078"/>
    <w:rsid w:val="00A0109C"/>
    <w:rsid w:val="00A0203E"/>
    <w:rsid w:val="00A02832"/>
    <w:rsid w:val="00A02C71"/>
    <w:rsid w:val="00A02CA8"/>
    <w:rsid w:val="00A02E99"/>
    <w:rsid w:val="00A0410D"/>
    <w:rsid w:val="00A0458B"/>
    <w:rsid w:val="00A054AE"/>
    <w:rsid w:val="00A0553B"/>
    <w:rsid w:val="00A06251"/>
    <w:rsid w:val="00A06912"/>
    <w:rsid w:val="00A06CA8"/>
    <w:rsid w:val="00A075F1"/>
    <w:rsid w:val="00A07A09"/>
    <w:rsid w:val="00A07A9A"/>
    <w:rsid w:val="00A07B67"/>
    <w:rsid w:val="00A10CDC"/>
    <w:rsid w:val="00A11662"/>
    <w:rsid w:val="00A13631"/>
    <w:rsid w:val="00A137C9"/>
    <w:rsid w:val="00A13938"/>
    <w:rsid w:val="00A139BB"/>
    <w:rsid w:val="00A139DA"/>
    <w:rsid w:val="00A13D10"/>
    <w:rsid w:val="00A140FB"/>
    <w:rsid w:val="00A147D4"/>
    <w:rsid w:val="00A14EC2"/>
    <w:rsid w:val="00A155A9"/>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B77"/>
    <w:rsid w:val="00A25112"/>
    <w:rsid w:val="00A254C3"/>
    <w:rsid w:val="00A2562D"/>
    <w:rsid w:val="00A259B3"/>
    <w:rsid w:val="00A25A08"/>
    <w:rsid w:val="00A25A5A"/>
    <w:rsid w:val="00A264BF"/>
    <w:rsid w:val="00A26A5A"/>
    <w:rsid w:val="00A27C6B"/>
    <w:rsid w:val="00A27E06"/>
    <w:rsid w:val="00A3003D"/>
    <w:rsid w:val="00A305AC"/>
    <w:rsid w:val="00A30BA9"/>
    <w:rsid w:val="00A32445"/>
    <w:rsid w:val="00A3310C"/>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2094"/>
    <w:rsid w:val="00A62897"/>
    <w:rsid w:val="00A63803"/>
    <w:rsid w:val="00A64628"/>
    <w:rsid w:val="00A64A1D"/>
    <w:rsid w:val="00A65B71"/>
    <w:rsid w:val="00A65B93"/>
    <w:rsid w:val="00A662B7"/>
    <w:rsid w:val="00A664FA"/>
    <w:rsid w:val="00A668F4"/>
    <w:rsid w:val="00A66B11"/>
    <w:rsid w:val="00A6740A"/>
    <w:rsid w:val="00A67853"/>
    <w:rsid w:val="00A678EF"/>
    <w:rsid w:val="00A67BFE"/>
    <w:rsid w:val="00A7024B"/>
    <w:rsid w:val="00A70CB7"/>
    <w:rsid w:val="00A71090"/>
    <w:rsid w:val="00A719BF"/>
    <w:rsid w:val="00A722A2"/>
    <w:rsid w:val="00A725AF"/>
    <w:rsid w:val="00A72776"/>
    <w:rsid w:val="00A728F0"/>
    <w:rsid w:val="00A732EE"/>
    <w:rsid w:val="00A73508"/>
    <w:rsid w:val="00A73D21"/>
    <w:rsid w:val="00A74ED2"/>
    <w:rsid w:val="00A750A4"/>
    <w:rsid w:val="00A753C1"/>
    <w:rsid w:val="00A75E7F"/>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5825"/>
    <w:rsid w:val="00A8584D"/>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280"/>
    <w:rsid w:val="00AE3037"/>
    <w:rsid w:val="00AE5658"/>
    <w:rsid w:val="00AE56C7"/>
    <w:rsid w:val="00AE6556"/>
    <w:rsid w:val="00AE6BAE"/>
    <w:rsid w:val="00AE767A"/>
    <w:rsid w:val="00AE786C"/>
    <w:rsid w:val="00AF00A9"/>
    <w:rsid w:val="00AF0946"/>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D2"/>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121E"/>
    <w:rsid w:val="00B512D8"/>
    <w:rsid w:val="00B519C4"/>
    <w:rsid w:val="00B52247"/>
    <w:rsid w:val="00B52AFE"/>
    <w:rsid w:val="00B53A9D"/>
    <w:rsid w:val="00B53FA8"/>
    <w:rsid w:val="00B53FE3"/>
    <w:rsid w:val="00B54965"/>
    <w:rsid w:val="00B54C88"/>
    <w:rsid w:val="00B56140"/>
    <w:rsid w:val="00B56B43"/>
    <w:rsid w:val="00B577A3"/>
    <w:rsid w:val="00B57D1B"/>
    <w:rsid w:val="00B60CB0"/>
    <w:rsid w:val="00B61FBE"/>
    <w:rsid w:val="00B622EB"/>
    <w:rsid w:val="00B623AB"/>
    <w:rsid w:val="00B627E5"/>
    <w:rsid w:val="00B63204"/>
    <w:rsid w:val="00B63537"/>
    <w:rsid w:val="00B63E8A"/>
    <w:rsid w:val="00B63FA0"/>
    <w:rsid w:val="00B64242"/>
    <w:rsid w:val="00B642B6"/>
    <w:rsid w:val="00B661FD"/>
    <w:rsid w:val="00B66F9C"/>
    <w:rsid w:val="00B6745D"/>
    <w:rsid w:val="00B67A89"/>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5C0"/>
    <w:rsid w:val="00B9575F"/>
    <w:rsid w:val="00B958CD"/>
    <w:rsid w:val="00B964AF"/>
    <w:rsid w:val="00B96D5B"/>
    <w:rsid w:val="00B97C7A"/>
    <w:rsid w:val="00B97D34"/>
    <w:rsid w:val="00BA1D59"/>
    <w:rsid w:val="00BA3137"/>
    <w:rsid w:val="00BA3559"/>
    <w:rsid w:val="00BA38BA"/>
    <w:rsid w:val="00BA410D"/>
    <w:rsid w:val="00BA4CA2"/>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FDC"/>
    <w:rsid w:val="00BC12C5"/>
    <w:rsid w:val="00BC18B4"/>
    <w:rsid w:val="00BC27AB"/>
    <w:rsid w:val="00BC2C89"/>
    <w:rsid w:val="00BC3113"/>
    <w:rsid w:val="00BC3C27"/>
    <w:rsid w:val="00BC490D"/>
    <w:rsid w:val="00BC4FC7"/>
    <w:rsid w:val="00BC5508"/>
    <w:rsid w:val="00BC557E"/>
    <w:rsid w:val="00BC5C55"/>
    <w:rsid w:val="00BC66EA"/>
    <w:rsid w:val="00BC73D9"/>
    <w:rsid w:val="00BC7886"/>
    <w:rsid w:val="00BC7AD5"/>
    <w:rsid w:val="00BD1B58"/>
    <w:rsid w:val="00BD1E00"/>
    <w:rsid w:val="00BD2DC1"/>
    <w:rsid w:val="00BD36BA"/>
    <w:rsid w:val="00BD37B8"/>
    <w:rsid w:val="00BD3AAC"/>
    <w:rsid w:val="00BD417A"/>
    <w:rsid w:val="00BD4E58"/>
    <w:rsid w:val="00BD5322"/>
    <w:rsid w:val="00BD56D2"/>
    <w:rsid w:val="00BD5CA8"/>
    <w:rsid w:val="00BD5DAF"/>
    <w:rsid w:val="00BD6176"/>
    <w:rsid w:val="00BD6891"/>
    <w:rsid w:val="00BD72B2"/>
    <w:rsid w:val="00BD7DDE"/>
    <w:rsid w:val="00BE054A"/>
    <w:rsid w:val="00BE1596"/>
    <w:rsid w:val="00BE1873"/>
    <w:rsid w:val="00BE2678"/>
    <w:rsid w:val="00BE2D75"/>
    <w:rsid w:val="00BE4986"/>
    <w:rsid w:val="00BE4C8D"/>
    <w:rsid w:val="00BE509A"/>
    <w:rsid w:val="00BE5800"/>
    <w:rsid w:val="00BE5994"/>
    <w:rsid w:val="00BE5C6B"/>
    <w:rsid w:val="00BE5F86"/>
    <w:rsid w:val="00BE61D4"/>
    <w:rsid w:val="00BE6944"/>
    <w:rsid w:val="00BE7BCB"/>
    <w:rsid w:val="00BE7F51"/>
    <w:rsid w:val="00BF33E0"/>
    <w:rsid w:val="00BF3B78"/>
    <w:rsid w:val="00BF531E"/>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5A7"/>
    <w:rsid w:val="00C15A62"/>
    <w:rsid w:val="00C163D9"/>
    <w:rsid w:val="00C16B4A"/>
    <w:rsid w:val="00C16E76"/>
    <w:rsid w:val="00C17410"/>
    <w:rsid w:val="00C21239"/>
    <w:rsid w:val="00C21467"/>
    <w:rsid w:val="00C21493"/>
    <w:rsid w:val="00C21C32"/>
    <w:rsid w:val="00C21D6C"/>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E3A"/>
    <w:rsid w:val="00C27017"/>
    <w:rsid w:val="00C27DE3"/>
    <w:rsid w:val="00C3099F"/>
    <w:rsid w:val="00C30E38"/>
    <w:rsid w:val="00C314ED"/>
    <w:rsid w:val="00C31835"/>
    <w:rsid w:val="00C319FF"/>
    <w:rsid w:val="00C31FC2"/>
    <w:rsid w:val="00C320FE"/>
    <w:rsid w:val="00C32C3B"/>
    <w:rsid w:val="00C3347A"/>
    <w:rsid w:val="00C3392A"/>
    <w:rsid w:val="00C34289"/>
    <w:rsid w:val="00C3439A"/>
    <w:rsid w:val="00C34F06"/>
    <w:rsid w:val="00C35960"/>
    <w:rsid w:val="00C35DC7"/>
    <w:rsid w:val="00C3628A"/>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7C65"/>
    <w:rsid w:val="00C50258"/>
    <w:rsid w:val="00C506E4"/>
    <w:rsid w:val="00C50CD8"/>
    <w:rsid w:val="00C51549"/>
    <w:rsid w:val="00C52185"/>
    <w:rsid w:val="00C526D1"/>
    <w:rsid w:val="00C52AE5"/>
    <w:rsid w:val="00C52F00"/>
    <w:rsid w:val="00C53BCB"/>
    <w:rsid w:val="00C5454F"/>
    <w:rsid w:val="00C547E9"/>
    <w:rsid w:val="00C54DC5"/>
    <w:rsid w:val="00C55268"/>
    <w:rsid w:val="00C55A43"/>
    <w:rsid w:val="00C5601D"/>
    <w:rsid w:val="00C5601E"/>
    <w:rsid w:val="00C5782C"/>
    <w:rsid w:val="00C5799C"/>
    <w:rsid w:val="00C6057D"/>
    <w:rsid w:val="00C60B9D"/>
    <w:rsid w:val="00C612B9"/>
    <w:rsid w:val="00C6177B"/>
    <w:rsid w:val="00C61EA2"/>
    <w:rsid w:val="00C62D29"/>
    <w:rsid w:val="00C636F0"/>
    <w:rsid w:val="00C63B3B"/>
    <w:rsid w:val="00C64362"/>
    <w:rsid w:val="00C650E4"/>
    <w:rsid w:val="00C66FF9"/>
    <w:rsid w:val="00C6786D"/>
    <w:rsid w:val="00C67FF6"/>
    <w:rsid w:val="00C708DC"/>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3836"/>
    <w:rsid w:val="00C93AC4"/>
    <w:rsid w:val="00C94475"/>
    <w:rsid w:val="00C949B2"/>
    <w:rsid w:val="00C9597F"/>
    <w:rsid w:val="00C95F21"/>
    <w:rsid w:val="00C9655C"/>
    <w:rsid w:val="00C96930"/>
    <w:rsid w:val="00C96D74"/>
    <w:rsid w:val="00C97B4A"/>
    <w:rsid w:val="00C97BF6"/>
    <w:rsid w:val="00C97C66"/>
    <w:rsid w:val="00CA025E"/>
    <w:rsid w:val="00CA1598"/>
    <w:rsid w:val="00CA1C56"/>
    <w:rsid w:val="00CA2497"/>
    <w:rsid w:val="00CA2FDF"/>
    <w:rsid w:val="00CA4489"/>
    <w:rsid w:val="00CA60D5"/>
    <w:rsid w:val="00CA6F11"/>
    <w:rsid w:val="00CA7741"/>
    <w:rsid w:val="00CA797E"/>
    <w:rsid w:val="00CB01A0"/>
    <w:rsid w:val="00CB06CD"/>
    <w:rsid w:val="00CB0733"/>
    <w:rsid w:val="00CB077D"/>
    <w:rsid w:val="00CB1529"/>
    <w:rsid w:val="00CB1C6E"/>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C06F5"/>
    <w:rsid w:val="00CC0F09"/>
    <w:rsid w:val="00CC0FE9"/>
    <w:rsid w:val="00CC1937"/>
    <w:rsid w:val="00CC2998"/>
    <w:rsid w:val="00CC3013"/>
    <w:rsid w:val="00CC305E"/>
    <w:rsid w:val="00CC3E6A"/>
    <w:rsid w:val="00CC4351"/>
    <w:rsid w:val="00CC46D5"/>
    <w:rsid w:val="00CC50FA"/>
    <w:rsid w:val="00CC5240"/>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6DB"/>
    <w:rsid w:val="00CE0A10"/>
    <w:rsid w:val="00CE0B3A"/>
    <w:rsid w:val="00CE1002"/>
    <w:rsid w:val="00CE23D5"/>
    <w:rsid w:val="00CE25A5"/>
    <w:rsid w:val="00CE2BC8"/>
    <w:rsid w:val="00CE395E"/>
    <w:rsid w:val="00CE3D6E"/>
    <w:rsid w:val="00CE48D6"/>
    <w:rsid w:val="00CE4ABF"/>
    <w:rsid w:val="00CE50DC"/>
    <w:rsid w:val="00CE66ED"/>
    <w:rsid w:val="00CE753D"/>
    <w:rsid w:val="00CE7781"/>
    <w:rsid w:val="00CE7A44"/>
    <w:rsid w:val="00CE7AFF"/>
    <w:rsid w:val="00CE7BE7"/>
    <w:rsid w:val="00CE7C4A"/>
    <w:rsid w:val="00CF0F80"/>
    <w:rsid w:val="00CF1505"/>
    <w:rsid w:val="00CF1F51"/>
    <w:rsid w:val="00CF24E7"/>
    <w:rsid w:val="00CF2F6B"/>
    <w:rsid w:val="00CF2FB7"/>
    <w:rsid w:val="00CF3BBD"/>
    <w:rsid w:val="00CF40F8"/>
    <w:rsid w:val="00CF4A79"/>
    <w:rsid w:val="00CF5122"/>
    <w:rsid w:val="00CF522F"/>
    <w:rsid w:val="00CF5539"/>
    <w:rsid w:val="00CF7474"/>
    <w:rsid w:val="00CF7ECD"/>
    <w:rsid w:val="00D002C4"/>
    <w:rsid w:val="00D00324"/>
    <w:rsid w:val="00D01DB7"/>
    <w:rsid w:val="00D01EC4"/>
    <w:rsid w:val="00D024EA"/>
    <w:rsid w:val="00D02B29"/>
    <w:rsid w:val="00D03528"/>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1CF9"/>
    <w:rsid w:val="00D4261D"/>
    <w:rsid w:val="00D429F9"/>
    <w:rsid w:val="00D42B25"/>
    <w:rsid w:val="00D42F4E"/>
    <w:rsid w:val="00D4337E"/>
    <w:rsid w:val="00D440CB"/>
    <w:rsid w:val="00D44454"/>
    <w:rsid w:val="00D444CD"/>
    <w:rsid w:val="00D44A98"/>
    <w:rsid w:val="00D44F6B"/>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0FF7"/>
    <w:rsid w:val="00D51286"/>
    <w:rsid w:val="00D52F08"/>
    <w:rsid w:val="00D5364E"/>
    <w:rsid w:val="00D53F2E"/>
    <w:rsid w:val="00D53F60"/>
    <w:rsid w:val="00D541CA"/>
    <w:rsid w:val="00D546A2"/>
    <w:rsid w:val="00D562FC"/>
    <w:rsid w:val="00D568D1"/>
    <w:rsid w:val="00D57A4D"/>
    <w:rsid w:val="00D57ADE"/>
    <w:rsid w:val="00D57C0A"/>
    <w:rsid w:val="00D57FA0"/>
    <w:rsid w:val="00D60B60"/>
    <w:rsid w:val="00D610AE"/>
    <w:rsid w:val="00D61178"/>
    <w:rsid w:val="00D618D7"/>
    <w:rsid w:val="00D6206D"/>
    <w:rsid w:val="00D628C5"/>
    <w:rsid w:val="00D6291F"/>
    <w:rsid w:val="00D62B85"/>
    <w:rsid w:val="00D62E6D"/>
    <w:rsid w:val="00D63277"/>
    <w:rsid w:val="00D63A2D"/>
    <w:rsid w:val="00D64A44"/>
    <w:rsid w:val="00D650D0"/>
    <w:rsid w:val="00D65577"/>
    <w:rsid w:val="00D66242"/>
    <w:rsid w:val="00D667D0"/>
    <w:rsid w:val="00D669C1"/>
    <w:rsid w:val="00D66CD0"/>
    <w:rsid w:val="00D66D16"/>
    <w:rsid w:val="00D67C7C"/>
    <w:rsid w:val="00D700FB"/>
    <w:rsid w:val="00D703B9"/>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235E"/>
    <w:rsid w:val="00D93422"/>
    <w:rsid w:val="00D94287"/>
    <w:rsid w:val="00D946D2"/>
    <w:rsid w:val="00D94B37"/>
    <w:rsid w:val="00D94C4B"/>
    <w:rsid w:val="00D9547B"/>
    <w:rsid w:val="00D96821"/>
    <w:rsid w:val="00D9686C"/>
    <w:rsid w:val="00D96E13"/>
    <w:rsid w:val="00D9740A"/>
    <w:rsid w:val="00D97E71"/>
    <w:rsid w:val="00DA0A91"/>
    <w:rsid w:val="00DA13A4"/>
    <w:rsid w:val="00DA1884"/>
    <w:rsid w:val="00DA2573"/>
    <w:rsid w:val="00DA271F"/>
    <w:rsid w:val="00DA279D"/>
    <w:rsid w:val="00DA2C82"/>
    <w:rsid w:val="00DA378E"/>
    <w:rsid w:val="00DA3C70"/>
    <w:rsid w:val="00DA535E"/>
    <w:rsid w:val="00DA60EE"/>
    <w:rsid w:val="00DA61FB"/>
    <w:rsid w:val="00DA6CAE"/>
    <w:rsid w:val="00DA7AD0"/>
    <w:rsid w:val="00DA7FC9"/>
    <w:rsid w:val="00DB056B"/>
    <w:rsid w:val="00DB069C"/>
    <w:rsid w:val="00DB13CE"/>
    <w:rsid w:val="00DB14B7"/>
    <w:rsid w:val="00DB1E77"/>
    <w:rsid w:val="00DB2F6E"/>
    <w:rsid w:val="00DB4FE5"/>
    <w:rsid w:val="00DB56D7"/>
    <w:rsid w:val="00DB5ED4"/>
    <w:rsid w:val="00DB660D"/>
    <w:rsid w:val="00DB6675"/>
    <w:rsid w:val="00DB6B6E"/>
    <w:rsid w:val="00DB6CE1"/>
    <w:rsid w:val="00DB7975"/>
    <w:rsid w:val="00DC00A1"/>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A37"/>
    <w:rsid w:val="00DD18DD"/>
    <w:rsid w:val="00DD1911"/>
    <w:rsid w:val="00DD1A1A"/>
    <w:rsid w:val="00DD2892"/>
    <w:rsid w:val="00DD2A8C"/>
    <w:rsid w:val="00DD3C4F"/>
    <w:rsid w:val="00DD4386"/>
    <w:rsid w:val="00DD465D"/>
    <w:rsid w:val="00DD4666"/>
    <w:rsid w:val="00DD5606"/>
    <w:rsid w:val="00DD5E1F"/>
    <w:rsid w:val="00DD60F2"/>
    <w:rsid w:val="00DD62A4"/>
    <w:rsid w:val="00DD65A8"/>
    <w:rsid w:val="00DD6FD8"/>
    <w:rsid w:val="00DD70C8"/>
    <w:rsid w:val="00DD71A5"/>
    <w:rsid w:val="00DD782C"/>
    <w:rsid w:val="00DD78AC"/>
    <w:rsid w:val="00DD7E44"/>
    <w:rsid w:val="00DE0175"/>
    <w:rsid w:val="00DE1A35"/>
    <w:rsid w:val="00DE1B45"/>
    <w:rsid w:val="00DE1CA0"/>
    <w:rsid w:val="00DE1E8C"/>
    <w:rsid w:val="00DE214E"/>
    <w:rsid w:val="00DE24CA"/>
    <w:rsid w:val="00DE2719"/>
    <w:rsid w:val="00DE2A0D"/>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816"/>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D47"/>
    <w:rsid w:val="00E02268"/>
    <w:rsid w:val="00E022A0"/>
    <w:rsid w:val="00E0327C"/>
    <w:rsid w:val="00E03D68"/>
    <w:rsid w:val="00E046CA"/>
    <w:rsid w:val="00E04889"/>
    <w:rsid w:val="00E04B66"/>
    <w:rsid w:val="00E04F89"/>
    <w:rsid w:val="00E050E2"/>
    <w:rsid w:val="00E052B0"/>
    <w:rsid w:val="00E0736F"/>
    <w:rsid w:val="00E07662"/>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2FD"/>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2BBD"/>
    <w:rsid w:val="00E5333F"/>
    <w:rsid w:val="00E5400F"/>
    <w:rsid w:val="00E547B2"/>
    <w:rsid w:val="00E54801"/>
    <w:rsid w:val="00E54FD8"/>
    <w:rsid w:val="00E5552D"/>
    <w:rsid w:val="00E55E29"/>
    <w:rsid w:val="00E56403"/>
    <w:rsid w:val="00E56704"/>
    <w:rsid w:val="00E569F9"/>
    <w:rsid w:val="00E56A1C"/>
    <w:rsid w:val="00E56A46"/>
    <w:rsid w:val="00E57127"/>
    <w:rsid w:val="00E5759A"/>
    <w:rsid w:val="00E577C4"/>
    <w:rsid w:val="00E57A05"/>
    <w:rsid w:val="00E609C5"/>
    <w:rsid w:val="00E60BCF"/>
    <w:rsid w:val="00E61CCD"/>
    <w:rsid w:val="00E6270E"/>
    <w:rsid w:val="00E62B50"/>
    <w:rsid w:val="00E62C37"/>
    <w:rsid w:val="00E64773"/>
    <w:rsid w:val="00E649DD"/>
    <w:rsid w:val="00E64DA4"/>
    <w:rsid w:val="00E65854"/>
    <w:rsid w:val="00E6635A"/>
    <w:rsid w:val="00E665EF"/>
    <w:rsid w:val="00E668DD"/>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F5B"/>
    <w:rsid w:val="00E76AA2"/>
    <w:rsid w:val="00E76BD3"/>
    <w:rsid w:val="00E76DD8"/>
    <w:rsid w:val="00E76E57"/>
    <w:rsid w:val="00E7780F"/>
    <w:rsid w:val="00E825BE"/>
    <w:rsid w:val="00E8291C"/>
    <w:rsid w:val="00E837CF"/>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A00E9"/>
    <w:rsid w:val="00EA0145"/>
    <w:rsid w:val="00EA1B3D"/>
    <w:rsid w:val="00EA2D48"/>
    <w:rsid w:val="00EA2E29"/>
    <w:rsid w:val="00EA2F0F"/>
    <w:rsid w:val="00EA3652"/>
    <w:rsid w:val="00EA3E4D"/>
    <w:rsid w:val="00EA40F8"/>
    <w:rsid w:val="00EA4BFE"/>
    <w:rsid w:val="00EA51C3"/>
    <w:rsid w:val="00EA5499"/>
    <w:rsid w:val="00EA5BAB"/>
    <w:rsid w:val="00EB0DD7"/>
    <w:rsid w:val="00EB15E3"/>
    <w:rsid w:val="00EB22EC"/>
    <w:rsid w:val="00EB26F8"/>
    <w:rsid w:val="00EB297F"/>
    <w:rsid w:val="00EB32C3"/>
    <w:rsid w:val="00EB38E2"/>
    <w:rsid w:val="00EB3961"/>
    <w:rsid w:val="00EB471E"/>
    <w:rsid w:val="00EB5A4D"/>
    <w:rsid w:val="00EB5DAB"/>
    <w:rsid w:val="00EB61C2"/>
    <w:rsid w:val="00EB65CE"/>
    <w:rsid w:val="00EB6CC8"/>
    <w:rsid w:val="00EB76B5"/>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7AAF"/>
    <w:rsid w:val="00F17F83"/>
    <w:rsid w:val="00F20273"/>
    <w:rsid w:val="00F202D9"/>
    <w:rsid w:val="00F202FB"/>
    <w:rsid w:val="00F211A9"/>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FC6"/>
    <w:rsid w:val="00F74AE0"/>
    <w:rsid w:val="00F7600D"/>
    <w:rsid w:val="00F76631"/>
    <w:rsid w:val="00F76C3D"/>
    <w:rsid w:val="00F76E37"/>
    <w:rsid w:val="00F77FAC"/>
    <w:rsid w:val="00F802BF"/>
    <w:rsid w:val="00F8045B"/>
    <w:rsid w:val="00F804F2"/>
    <w:rsid w:val="00F81432"/>
    <w:rsid w:val="00F81445"/>
    <w:rsid w:val="00F816CC"/>
    <w:rsid w:val="00F82693"/>
    <w:rsid w:val="00F826A7"/>
    <w:rsid w:val="00F83B52"/>
    <w:rsid w:val="00F83BF5"/>
    <w:rsid w:val="00F84592"/>
    <w:rsid w:val="00F856F9"/>
    <w:rsid w:val="00F86ADC"/>
    <w:rsid w:val="00F86F31"/>
    <w:rsid w:val="00F87461"/>
    <w:rsid w:val="00F875DB"/>
    <w:rsid w:val="00F90117"/>
    <w:rsid w:val="00F90C7B"/>
    <w:rsid w:val="00F919CF"/>
    <w:rsid w:val="00F920B8"/>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B0D93"/>
    <w:rsid w:val="00FB1866"/>
    <w:rsid w:val="00FB3584"/>
    <w:rsid w:val="00FB3E29"/>
    <w:rsid w:val="00FB42E7"/>
    <w:rsid w:val="00FB48BD"/>
    <w:rsid w:val="00FB50F8"/>
    <w:rsid w:val="00FB5A5A"/>
    <w:rsid w:val="00FB6491"/>
    <w:rsid w:val="00FB6A2B"/>
    <w:rsid w:val="00FB6DD0"/>
    <w:rsid w:val="00FC0739"/>
    <w:rsid w:val="00FC28DA"/>
    <w:rsid w:val="00FC2D35"/>
    <w:rsid w:val="00FC32B8"/>
    <w:rsid w:val="00FC4291"/>
    <w:rsid w:val="00FC513C"/>
    <w:rsid w:val="00FC6CA6"/>
    <w:rsid w:val="00FC7B36"/>
    <w:rsid w:val="00FC7B86"/>
    <w:rsid w:val="00FD0DF2"/>
    <w:rsid w:val="00FD0E1B"/>
    <w:rsid w:val="00FD12AF"/>
    <w:rsid w:val="00FD1ADF"/>
    <w:rsid w:val="00FD26C0"/>
    <w:rsid w:val="00FD2D71"/>
    <w:rsid w:val="00FD303B"/>
    <w:rsid w:val="00FD3DC1"/>
    <w:rsid w:val="00FD4406"/>
    <w:rsid w:val="00FD4A42"/>
    <w:rsid w:val="00FD4A4A"/>
    <w:rsid w:val="00FD57D5"/>
    <w:rsid w:val="00FD6DAC"/>
    <w:rsid w:val="00FD700A"/>
    <w:rsid w:val="00FD745E"/>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2F0A"/>
    <w:rsid w:val="00FF3305"/>
    <w:rsid w:val="00FF34C4"/>
    <w:rsid w:val="00FF3AD6"/>
    <w:rsid w:val="00FF4BAF"/>
    <w:rsid w:val="00FF5280"/>
    <w:rsid w:val="00FF5570"/>
    <w:rsid w:val="00FF5682"/>
    <w:rsid w:val="00FF5C6E"/>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18C"/>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w-KE" w:eastAsia="sw-K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A524D-0A15-4A78-AA32-35561382F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12</Pages>
  <Words>14495</Words>
  <Characters>8263</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22713</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77</cp:revision>
  <cp:lastPrinted>2018-03-02T10:53:00Z</cp:lastPrinted>
  <dcterms:created xsi:type="dcterms:W3CDTF">2018-03-01T08:51:00Z</dcterms:created>
  <dcterms:modified xsi:type="dcterms:W3CDTF">2019-06-12T09:11:00Z</dcterms:modified>
</cp:coreProperties>
</file>